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9D" w:rsidRPr="00824569" w:rsidRDefault="004D3E5E" w:rsidP="004D3E5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24569">
        <w:rPr>
          <w:b/>
        </w:rPr>
        <w:t>WQ</w:t>
      </w:r>
      <w:r w:rsidRPr="00824569">
        <w:rPr>
          <w:b/>
          <w:vertAlign w:val="superscript"/>
        </w:rPr>
        <w:t>2</w:t>
      </w:r>
      <w:r w:rsidRPr="00824569">
        <w:rPr>
          <w:b/>
        </w:rPr>
        <w:t xml:space="preserve"> </w:t>
      </w:r>
      <w:r w:rsidR="000C641E">
        <w:rPr>
          <w:b/>
        </w:rPr>
        <w:t xml:space="preserve">Nexus </w:t>
      </w:r>
      <w:r w:rsidRPr="00824569">
        <w:rPr>
          <w:b/>
        </w:rPr>
        <w:t>Workshop Agenda</w:t>
      </w:r>
    </w:p>
    <w:p w:rsidR="004D3E5E" w:rsidRDefault="004D3E5E" w:rsidP="004D3E5E">
      <w:pPr>
        <w:spacing w:after="0" w:line="240" w:lineRule="auto"/>
      </w:pPr>
    </w:p>
    <w:p w:rsidR="004D3E5E" w:rsidRDefault="004D3E5E" w:rsidP="004D3E5E">
      <w:pPr>
        <w:spacing w:after="0" w:line="240" w:lineRule="auto"/>
        <w:rPr>
          <w:b/>
        </w:rPr>
      </w:pPr>
      <w:r w:rsidRPr="00824569">
        <w:rPr>
          <w:b/>
        </w:rPr>
        <w:t>Tuesday, October 6, 2015</w:t>
      </w:r>
    </w:p>
    <w:p w:rsidR="00824569" w:rsidRPr="00824569" w:rsidRDefault="00824569" w:rsidP="004D3E5E">
      <w:pPr>
        <w:spacing w:after="0" w:line="240" w:lineRule="auto"/>
        <w:rPr>
          <w:b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370"/>
      </w:tblGrid>
      <w:tr w:rsidR="004D3E5E" w:rsidTr="007C1417">
        <w:tc>
          <w:tcPr>
            <w:tcW w:w="1458" w:type="dxa"/>
          </w:tcPr>
          <w:p w:rsidR="004D3E5E" w:rsidRDefault="004D3E5E" w:rsidP="004D3E5E">
            <w:r>
              <w:t>7:30 am</w:t>
            </w:r>
          </w:p>
        </w:tc>
        <w:tc>
          <w:tcPr>
            <w:tcW w:w="8370" w:type="dxa"/>
          </w:tcPr>
          <w:p w:rsidR="004D3E5E" w:rsidRDefault="004D3E5E" w:rsidP="004D3E5E">
            <w:r>
              <w:t>Continental Breakfast</w:t>
            </w:r>
          </w:p>
          <w:p w:rsidR="00824569" w:rsidRDefault="00824569" w:rsidP="004D3E5E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8:00 am</w:t>
            </w:r>
          </w:p>
        </w:tc>
        <w:tc>
          <w:tcPr>
            <w:tcW w:w="8370" w:type="dxa"/>
          </w:tcPr>
          <w:p w:rsidR="004D3E5E" w:rsidRDefault="004D3E5E" w:rsidP="004D3E5E">
            <w:r>
              <w:t>Introduction</w:t>
            </w:r>
            <w:r w:rsidR="00ED7A0C">
              <w:t xml:space="preserve"> – J.D. Strong</w:t>
            </w:r>
          </w:p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8:15 am</w:t>
            </w:r>
          </w:p>
        </w:tc>
        <w:tc>
          <w:tcPr>
            <w:tcW w:w="8370" w:type="dxa"/>
          </w:tcPr>
          <w:p w:rsidR="004D3E5E" w:rsidRDefault="004D3E5E" w:rsidP="004D7211">
            <w:r>
              <w:t>Primer: Water Quality 101</w:t>
            </w:r>
            <w:r w:rsidR="00C72834">
              <w:t xml:space="preserve"> </w:t>
            </w:r>
            <w:r w:rsidR="00ED7A0C">
              <w:t xml:space="preserve">– </w:t>
            </w:r>
            <w:r w:rsidR="00C72834" w:rsidRPr="00ED7A0C">
              <w:t>Tom</w:t>
            </w:r>
            <w:r w:rsidR="00ED7A0C">
              <w:t xml:space="preserve"> </w:t>
            </w:r>
            <w:r w:rsidR="004D7211">
              <w:t>Stiles</w:t>
            </w:r>
          </w:p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9:00 am</w:t>
            </w:r>
          </w:p>
        </w:tc>
        <w:tc>
          <w:tcPr>
            <w:tcW w:w="8370" w:type="dxa"/>
          </w:tcPr>
          <w:p w:rsidR="004D3E5E" w:rsidRDefault="004D3E5E" w:rsidP="004D3E5E">
            <w:r>
              <w:t>Primer: Water Quantity 101</w:t>
            </w:r>
            <w:r w:rsidR="00C72834">
              <w:t xml:space="preserve"> </w:t>
            </w:r>
            <w:r w:rsidR="00ED7A0C">
              <w:t>– Pat Tyrrell</w:t>
            </w:r>
          </w:p>
          <w:p w:rsidR="00824569" w:rsidRDefault="00824569" w:rsidP="004D3E5E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9:45 am</w:t>
            </w:r>
          </w:p>
        </w:tc>
        <w:tc>
          <w:tcPr>
            <w:tcW w:w="8370" w:type="dxa"/>
          </w:tcPr>
          <w:p w:rsidR="00824569" w:rsidRDefault="004D3E5E" w:rsidP="004D7211">
            <w:r>
              <w:t xml:space="preserve">Break </w:t>
            </w:r>
          </w:p>
          <w:p w:rsidR="004D7211" w:rsidRDefault="004D7211" w:rsidP="004D7211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10:00 am</w:t>
            </w:r>
          </w:p>
        </w:tc>
        <w:tc>
          <w:tcPr>
            <w:tcW w:w="8370" w:type="dxa"/>
          </w:tcPr>
          <w:p w:rsidR="00B159E0" w:rsidRDefault="004D3E5E" w:rsidP="00EC087B">
            <w:r>
              <w:t>Case Study 1</w:t>
            </w:r>
            <w:r w:rsidR="00EC087B">
              <w:t xml:space="preserve">: </w:t>
            </w:r>
            <w:r w:rsidR="009D5E82">
              <w:rPr>
                <w:b/>
              </w:rPr>
              <w:t>Water Reuse</w:t>
            </w:r>
            <w:r w:rsidR="000C641E">
              <w:rPr>
                <w:b/>
              </w:rPr>
              <w:t>?</w:t>
            </w:r>
            <w:r w:rsidR="00EC087B" w:rsidRPr="00EC087B">
              <w:rPr>
                <w:b/>
              </w:rPr>
              <w:t xml:space="preserve"> </w:t>
            </w:r>
            <w:r w:rsidR="000C641E">
              <w:rPr>
                <w:b/>
              </w:rPr>
              <w:t>@</w:t>
            </w:r>
            <w:r w:rsidR="00EC087B" w:rsidRPr="00EC087B">
              <w:rPr>
                <w:b/>
              </w:rPr>
              <w:t xml:space="preserve"> Lake Thunderbird</w:t>
            </w:r>
            <w:r w:rsidR="00EC087B">
              <w:t xml:space="preserve"> </w:t>
            </w:r>
          </w:p>
          <w:p w:rsidR="00B159E0" w:rsidRDefault="00EC087B" w:rsidP="00EC087B">
            <w:pPr>
              <w:rPr>
                <w:i/>
              </w:rPr>
            </w:pPr>
            <w:r w:rsidRPr="00B159E0">
              <w:rPr>
                <w:i/>
              </w:rPr>
              <w:t>Randy Worden, General Manager, Central Oklahoma Master Conservancy District</w:t>
            </w:r>
          </w:p>
          <w:p w:rsidR="008F7243" w:rsidRPr="00B159E0" w:rsidRDefault="008F7243" w:rsidP="00EC087B">
            <w:pPr>
              <w:rPr>
                <w:i/>
              </w:rPr>
            </w:pPr>
          </w:p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10:30 am</w:t>
            </w:r>
          </w:p>
        </w:tc>
        <w:tc>
          <w:tcPr>
            <w:tcW w:w="8370" w:type="dxa"/>
          </w:tcPr>
          <w:p w:rsidR="004D3E5E" w:rsidRDefault="004D3E5E" w:rsidP="004D3E5E">
            <w:r>
              <w:t>Case Study 2</w:t>
            </w:r>
            <w:r w:rsidR="00824569">
              <w:t>:</w:t>
            </w:r>
            <w:r w:rsidR="00ED7A0C">
              <w:t xml:space="preserve"> </w:t>
            </w:r>
            <w:proofErr w:type="spellStart"/>
            <w:r w:rsidR="004D7211" w:rsidRPr="004D7211">
              <w:rPr>
                <w:b/>
              </w:rPr>
              <w:t>Stormwater</w:t>
            </w:r>
            <w:proofErr w:type="spellEnd"/>
            <w:r w:rsidR="004D7211" w:rsidRPr="004D7211">
              <w:rPr>
                <w:b/>
              </w:rPr>
              <w:t xml:space="preserve"> Runoff Rights and Short-Term Detention Facilities for Environmental Protection</w:t>
            </w:r>
          </w:p>
          <w:p w:rsidR="00B47AD2" w:rsidRPr="004D7211" w:rsidRDefault="00E166B6" w:rsidP="004D3E5E">
            <w:pPr>
              <w:rPr>
                <w:i/>
              </w:rPr>
            </w:pPr>
            <w:r>
              <w:rPr>
                <w:i/>
              </w:rPr>
              <w:t>Kevin Rein</w:t>
            </w:r>
            <w:r w:rsidR="00272BBA">
              <w:rPr>
                <w:i/>
              </w:rPr>
              <w:t xml:space="preserve">, </w:t>
            </w:r>
            <w:r>
              <w:rPr>
                <w:i/>
              </w:rPr>
              <w:t>Deputy State Engineer</w:t>
            </w:r>
            <w:r w:rsidR="00272BBA">
              <w:rPr>
                <w:i/>
              </w:rPr>
              <w:t xml:space="preserve">, </w:t>
            </w:r>
            <w:r w:rsidR="004D7211" w:rsidRPr="004D7211">
              <w:rPr>
                <w:i/>
              </w:rPr>
              <w:t>Colorado</w:t>
            </w:r>
            <w:r w:rsidR="00272BBA">
              <w:rPr>
                <w:i/>
              </w:rPr>
              <w:t xml:space="preserve"> </w:t>
            </w:r>
            <w:r>
              <w:rPr>
                <w:i/>
              </w:rPr>
              <w:t>Division of Water Resources</w:t>
            </w:r>
          </w:p>
          <w:p w:rsidR="008F7243" w:rsidRDefault="008F7243" w:rsidP="004D3E5E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11:00 am</w:t>
            </w:r>
          </w:p>
        </w:tc>
        <w:tc>
          <w:tcPr>
            <w:tcW w:w="8370" w:type="dxa"/>
          </w:tcPr>
          <w:p w:rsidR="00971135" w:rsidRDefault="004D3E5E" w:rsidP="00971135">
            <w:r>
              <w:t>Case Study 3</w:t>
            </w:r>
            <w:r w:rsidR="00824569">
              <w:t>:</w:t>
            </w:r>
            <w:r w:rsidR="002C3D92">
              <w:t xml:space="preserve"> </w:t>
            </w:r>
            <w:r w:rsidR="00971135" w:rsidRPr="004D7211">
              <w:rPr>
                <w:b/>
              </w:rPr>
              <w:t xml:space="preserve">Water Reuse and In-Stream Flow Limitations for the </w:t>
            </w:r>
            <w:proofErr w:type="spellStart"/>
            <w:r w:rsidR="00971135" w:rsidRPr="004D7211">
              <w:rPr>
                <w:b/>
              </w:rPr>
              <w:t>Snyderville</w:t>
            </w:r>
            <w:proofErr w:type="spellEnd"/>
            <w:r w:rsidR="00971135" w:rsidRPr="004D7211">
              <w:rPr>
                <w:b/>
              </w:rPr>
              <w:t xml:space="preserve"> Basin Water Reclamation District</w:t>
            </w:r>
          </w:p>
          <w:p w:rsidR="00971135" w:rsidRPr="00971135" w:rsidRDefault="00971135" w:rsidP="001332FC">
            <w:pPr>
              <w:rPr>
                <w:i/>
              </w:rPr>
            </w:pPr>
            <w:r w:rsidRPr="003F6382">
              <w:rPr>
                <w:i/>
              </w:rPr>
              <w:t xml:space="preserve">Walt Baker, </w:t>
            </w:r>
            <w:r>
              <w:rPr>
                <w:i/>
              </w:rPr>
              <w:t>Director, Utah Division of Water Quality</w:t>
            </w:r>
          </w:p>
          <w:p w:rsidR="008F7243" w:rsidRPr="00B159E0" w:rsidRDefault="008F7243" w:rsidP="00971135">
            <w:pPr>
              <w:rPr>
                <w:i/>
              </w:rPr>
            </w:pPr>
          </w:p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11:30 am</w:t>
            </w:r>
          </w:p>
        </w:tc>
        <w:tc>
          <w:tcPr>
            <w:tcW w:w="8370" w:type="dxa"/>
          </w:tcPr>
          <w:p w:rsidR="004D3E5E" w:rsidRDefault="004D3E5E" w:rsidP="004D3E5E">
            <w:r>
              <w:t xml:space="preserve">Breakout Discussions </w:t>
            </w:r>
          </w:p>
          <w:p w:rsidR="008F7243" w:rsidRDefault="008F7243" w:rsidP="008F7243">
            <w:pPr>
              <w:rPr>
                <w:i/>
              </w:rPr>
            </w:pPr>
            <w:r w:rsidRPr="00F8729B">
              <w:rPr>
                <w:i/>
              </w:rPr>
              <w:t>Facilitators – Walt</w:t>
            </w:r>
            <w:r>
              <w:rPr>
                <w:i/>
              </w:rPr>
              <w:t xml:space="preserve"> Baker</w:t>
            </w:r>
            <w:r w:rsidRPr="00F8729B">
              <w:rPr>
                <w:i/>
              </w:rPr>
              <w:t>, J.D.</w:t>
            </w:r>
            <w:r>
              <w:rPr>
                <w:i/>
              </w:rPr>
              <w:t xml:space="preserve"> Strong, Kevin Frederick, </w:t>
            </w:r>
            <w:r w:rsidR="004D3EAC">
              <w:rPr>
                <w:i/>
              </w:rPr>
              <w:t xml:space="preserve">Tom Stiles, David </w:t>
            </w:r>
            <w:proofErr w:type="spellStart"/>
            <w:r w:rsidR="004D3EAC">
              <w:rPr>
                <w:i/>
              </w:rPr>
              <w:t>Schade</w:t>
            </w:r>
            <w:proofErr w:type="spellEnd"/>
            <w:r w:rsidR="004D3EAC">
              <w:rPr>
                <w:i/>
              </w:rPr>
              <w:t xml:space="preserve">, Trisha </w:t>
            </w:r>
            <w:proofErr w:type="spellStart"/>
            <w:r w:rsidR="004D3EAC">
              <w:rPr>
                <w:i/>
              </w:rPr>
              <w:t>Oeth</w:t>
            </w:r>
            <w:proofErr w:type="spellEnd"/>
          </w:p>
          <w:p w:rsidR="00824569" w:rsidRDefault="00824569" w:rsidP="004D3E5E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12:30 pm</w:t>
            </w:r>
          </w:p>
        </w:tc>
        <w:tc>
          <w:tcPr>
            <w:tcW w:w="8370" w:type="dxa"/>
          </w:tcPr>
          <w:p w:rsidR="004D3E5E" w:rsidRDefault="004D3E5E" w:rsidP="004D3E5E">
            <w:r>
              <w:t xml:space="preserve">Lunch </w:t>
            </w:r>
            <w:r w:rsidR="00907113">
              <w:t>(Catered Boxed Lunch)</w:t>
            </w:r>
          </w:p>
          <w:p w:rsidR="00824569" w:rsidRDefault="00824569" w:rsidP="004D3E5E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1:30 pm</w:t>
            </w:r>
          </w:p>
        </w:tc>
        <w:tc>
          <w:tcPr>
            <w:tcW w:w="8370" w:type="dxa"/>
          </w:tcPr>
          <w:p w:rsidR="004D3E5E" w:rsidRDefault="004D3E5E" w:rsidP="00C65DFE">
            <w:r>
              <w:t>Case Study 4</w:t>
            </w:r>
            <w:r w:rsidR="00824569">
              <w:t>:</w:t>
            </w:r>
            <w:r w:rsidR="002C3D92">
              <w:t xml:space="preserve"> </w:t>
            </w:r>
            <w:r w:rsidR="004E216A" w:rsidRPr="004E216A">
              <w:rPr>
                <w:b/>
              </w:rPr>
              <w:t xml:space="preserve">Produced Water from </w:t>
            </w:r>
            <w:r w:rsidR="003F6382" w:rsidRPr="004E216A">
              <w:rPr>
                <w:b/>
              </w:rPr>
              <w:t xml:space="preserve">Coal Bed </w:t>
            </w:r>
            <w:r w:rsidR="004E216A" w:rsidRPr="004E216A">
              <w:rPr>
                <w:b/>
              </w:rPr>
              <w:t>Natural Gas Development: Permitting, Storing, Reclaiming and Changing Uses</w:t>
            </w:r>
          </w:p>
          <w:p w:rsidR="008F7243" w:rsidRPr="004E216A" w:rsidRDefault="004E216A" w:rsidP="00C65DFE">
            <w:pPr>
              <w:rPr>
                <w:i/>
              </w:rPr>
            </w:pPr>
            <w:r w:rsidRPr="004E216A">
              <w:rPr>
                <w:i/>
              </w:rPr>
              <w:t xml:space="preserve">Bill </w:t>
            </w:r>
            <w:proofErr w:type="spellStart"/>
            <w:r w:rsidRPr="004E216A">
              <w:rPr>
                <w:i/>
              </w:rPr>
              <w:t>DiRienzo</w:t>
            </w:r>
            <w:proofErr w:type="spellEnd"/>
            <w:r w:rsidRPr="004E216A">
              <w:rPr>
                <w:i/>
              </w:rPr>
              <w:t>, Manager, WYPDES Permitting, Compliance and Enforcement Section, Wyoming  Dep</w:t>
            </w:r>
            <w:r w:rsidR="003B2F5B">
              <w:rPr>
                <w:i/>
              </w:rPr>
              <w:t>artment</w:t>
            </w:r>
            <w:r w:rsidRPr="004E216A">
              <w:rPr>
                <w:i/>
              </w:rPr>
              <w:t xml:space="preserve"> of Environmental Quality</w:t>
            </w:r>
          </w:p>
          <w:p w:rsidR="008F7243" w:rsidRDefault="008F7243" w:rsidP="00C65DFE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2:00 pm</w:t>
            </w:r>
          </w:p>
        </w:tc>
        <w:tc>
          <w:tcPr>
            <w:tcW w:w="8370" w:type="dxa"/>
          </w:tcPr>
          <w:p w:rsidR="00971135" w:rsidRDefault="004D3E5E" w:rsidP="00971135">
            <w:r>
              <w:t>Case Study 5</w:t>
            </w:r>
            <w:r w:rsidR="00824569">
              <w:t>:</w:t>
            </w:r>
            <w:r w:rsidR="002C3D92">
              <w:t xml:space="preserve"> </w:t>
            </w:r>
            <w:r w:rsidR="00971135" w:rsidRPr="00606E62">
              <w:rPr>
                <w:b/>
              </w:rPr>
              <w:t>Managed Recharge: Idaho Aquifer Sustainability</w:t>
            </w:r>
          </w:p>
          <w:p w:rsidR="00971135" w:rsidRDefault="00971135" w:rsidP="00971135">
            <w:pPr>
              <w:rPr>
                <w:i/>
              </w:rPr>
            </w:pPr>
            <w:r w:rsidRPr="00B159E0">
              <w:rPr>
                <w:i/>
              </w:rPr>
              <w:t>John Simpson, Partner, Barker, Rosholt &amp; Simpson, LLP</w:t>
            </w:r>
          </w:p>
          <w:p w:rsidR="008F7243" w:rsidRPr="003F6382" w:rsidRDefault="008F7243" w:rsidP="00971135">
            <w:pPr>
              <w:rPr>
                <w:i/>
              </w:rPr>
            </w:pPr>
          </w:p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2:30 pm</w:t>
            </w:r>
          </w:p>
        </w:tc>
        <w:tc>
          <w:tcPr>
            <w:tcW w:w="8370" w:type="dxa"/>
          </w:tcPr>
          <w:p w:rsidR="004D3E5E" w:rsidRDefault="004D3E5E" w:rsidP="00C65DFE">
            <w:r>
              <w:t>Case Study 6</w:t>
            </w:r>
            <w:r w:rsidR="00824569">
              <w:t>:</w:t>
            </w:r>
            <w:r w:rsidR="00EC087B">
              <w:t xml:space="preserve"> </w:t>
            </w:r>
            <w:r w:rsidR="003B2F5B" w:rsidRPr="003B2F5B">
              <w:rPr>
                <w:b/>
              </w:rPr>
              <w:t xml:space="preserve">Drought Management:  Impact of </w:t>
            </w:r>
            <w:proofErr w:type="spellStart"/>
            <w:r w:rsidR="003B2F5B" w:rsidRPr="003B2F5B">
              <w:rPr>
                <w:b/>
              </w:rPr>
              <w:t>Kanoplis</w:t>
            </w:r>
            <w:proofErr w:type="spellEnd"/>
            <w:r w:rsidR="003B2F5B" w:rsidRPr="003B2F5B">
              <w:rPr>
                <w:b/>
              </w:rPr>
              <w:t xml:space="preserve"> Reservoir Summer Releases on Salina Wastewater Treatment Discharges</w:t>
            </w:r>
          </w:p>
          <w:p w:rsidR="003F6382" w:rsidRDefault="003F6382" w:rsidP="00C65DFE">
            <w:pPr>
              <w:rPr>
                <w:i/>
              </w:rPr>
            </w:pPr>
            <w:r w:rsidRPr="003F6382">
              <w:rPr>
                <w:i/>
              </w:rPr>
              <w:t xml:space="preserve">Mike Tate, </w:t>
            </w:r>
            <w:r w:rsidR="003B2F5B">
              <w:rPr>
                <w:i/>
              </w:rPr>
              <w:t>Director, Bureau of Water, Kansas Department of Health and Environment</w:t>
            </w:r>
          </w:p>
          <w:p w:rsidR="008F7243" w:rsidRPr="003F6382" w:rsidRDefault="008F7243" w:rsidP="00C65DFE">
            <w:pPr>
              <w:rPr>
                <w:i/>
              </w:rPr>
            </w:pPr>
          </w:p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3:00 pm</w:t>
            </w:r>
          </w:p>
        </w:tc>
        <w:tc>
          <w:tcPr>
            <w:tcW w:w="8370" w:type="dxa"/>
          </w:tcPr>
          <w:p w:rsidR="004D3E5E" w:rsidRDefault="004D3E5E" w:rsidP="004D3E5E">
            <w:r>
              <w:t xml:space="preserve">Breakout Discussions </w:t>
            </w:r>
          </w:p>
          <w:p w:rsidR="00824569" w:rsidRDefault="00F8729B" w:rsidP="004D3E5E">
            <w:pPr>
              <w:rPr>
                <w:i/>
              </w:rPr>
            </w:pPr>
            <w:r w:rsidRPr="00F8729B">
              <w:rPr>
                <w:i/>
              </w:rPr>
              <w:t>Facilitators – Walt</w:t>
            </w:r>
            <w:r w:rsidR="008F7243">
              <w:rPr>
                <w:i/>
              </w:rPr>
              <w:t xml:space="preserve"> Baker</w:t>
            </w:r>
            <w:r w:rsidRPr="00F8729B">
              <w:rPr>
                <w:i/>
              </w:rPr>
              <w:t>, J.D.</w:t>
            </w:r>
            <w:r w:rsidR="008F7243">
              <w:rPr>
                <w:i/>
              </w:rPr>
              <w:t xml:space="preserve"> Strong</w:t>
            </w:r>
            <w:r w:rsidR="004D3EAC">
              <w:rPr>
                <w:i/>
              </w:rPr>
              <w:t xml:space="preserve">, Kevin Frederick, Tom Stiles, David </w:t>
            </w:r>
            <w:proofErr w:type="spellStart"/>
            <w:r w:rsidR="004D3EAC">
              <w:rPr>
                <w:i/>
              </w:rPr>
              <w:t>Schade</w:t>
            </w:r>
            <w:proofErr w:type="spellEnd"/>
            <w:r w:rsidR="004D3EAC">
              <w:rPr>
                <w:i/>
              </w:rPr>
              <w:t xml:space="preserve">, Trisha </w:t>
            </w:r>
            <w:proofErr w:type="spellStart"/>
            <w:r w:rsidR="004D3EAC">
              <w:rPr>
                <w:i/>
              </w:rPr>
              <w:t>Oeth</w:t>
            </w:r>
            <w:proofErr w:type="spellEnd"/>
          </w:p>
          <w:p w:rsidR="008F7243" w:rsidRPr="00F8729B" w:rsidRDefault="008F7243" w:rsidP="004D3E5E">
            <w:pPr>
              <w:rPr>
                <w:i/>
              </w:rPr>
            </w:pPr>
          </w:p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t>3:45 pm</w:t>
            </w:r>
          </w:p>
        </w:tc>
        <w:tc>
          <w:tcPr>
            <w:tcW w:w="8370" w:type="dxa"/>
          </w:tcPr>
          <w:p w:rsidR="004D3E5E" w:rsidRDefault="004D7211" w:rsidP="004D3E5E">
            <w:r>
              <w:t xml:space="preserve">Break </w:t>
            </w:r>
          </w:p>
          <w:p w:rsidR="00824569" w:rsidRDefault="00824569" w:rsidP="004D3E5E"/>
          <w:p w:rsidR="00272BBA" w:rsidRDefault="00272BBA" w:rsidP="004D3E5E"/>
        </w:tc>
      </w:tr>
      <w:tr w:rsidR="004D3E5E" w:rsidTr="007C1417">
        <w:tc>
          <w:tcPr>
            <w:tcW w:w="1458" w:type="dxa"/>
          </w:tcPr>
          <w:p w:rsidR="004D3E5E" w:rsidRDefault="004D3E5E" w:rsidP="004D3E5E">
            <w:r>
              <w:lastRenderedPageBreak/>
              <w:t>4:00 pm</w:t>
            </w:r>
          </w:p>
        </w:tc>
        <w:tc>
          <w:tcPr>
            <w:tcW w:w="8370" w:type="dxa"/>
          </w:tcPr>
          <w:p w:rsidR="004D3E5E" w:rsidRPr="00971135" w:rsidRDefault="004D3E5E" w:rsidP="004D3E5E">
            <w:pPr>
              <w:rPr>
                <w:b/>
              </w:rPr>
            </w:pPr>
            <w:r w:rsidRPr="00971135">
              <w:rPr>
                <w:b/>
              </w:rPr>
              <w:t>Federal Panel</w:t>
            </w:r>
          </w:p>
          <w:p w:rsidR="00272BBA" w:rsidRPr="007C1417" w:rsidRDefault="00272BBA" w:rsidP="004D3E5E">
            <w:pPr>
              <w:rPr>
                <w:i/>
              </w:rPr>
            </w:pPr>
            <w:r w:rsidRPr="007C1417">
              <w:rPr>
                <w:i/>
              </w:rPr>
              <w:t>Pat Lambert, U.S. Geological Survey</w:t>
            </w:r>
          </w:p>
          <w:p w:rsidR="00272BBA" w:rsidRPr="007C1417" w:rsidRDefault="00272BBA" w:rsidP="004D3E5E">
            <w:pPr>
              <w:rPr>
                <w:i/>
              </w:rPr>
            </w:pPr>
            <w:r w:rsidRPr="007C1417">
              <w:rPr>
                <w:i/>
              </w:rPr>
              <w:t>Anita Thompkins, Assistant Director for Water and Aquatic  Resources, Forest Service</w:t>
            </w:r>
          </w:p>
          <w:p w:rsidR="00272BBA" w:rsidRPr="007C1417" w:rsidRDefault="00272BBA" w:rsidP="004D3E5E">
            <w:pPr>
              <w:rPr>
                <w:i/>
              </w:rPr>
            </w:pPr>
            <w:r w:rsidRPr="007C1417">
              <w:rPr>
                <w:i/>
              </w:rPr>
              <w:t>Alan Ellsworth, Water Advisor, National Park Service</w:t>
            </w:r>
          </w:p>
          <w:p w:rsidR="00272BBA" w:rsidRPr="007C1417" w:rsidRDefault="00272BBA" w:rsidP="004D3E5E">
            <w:pPr>
              <w:rPr>
                <w:i/>
              </w:rPr>
            </w:pPr>
            <w:r w:rsidRPr="007C1417">
              <w:rPr>
                <w:i/>
              </w:rPr>
              <w:t xml:space="preserve">Roger </w:t>
            </w:r>
            <w:proofErr w:type="spellStart"/>
            <w:r w:rsidRPr="007C1417">
              <w:rPr>
                <w:i/>
              </w:rPr>
              <w:t>Gorke</w:t>
            </w:r>
            <w:proofErr w:type="spellEnd"/>
            <w:r w:rsidRPr="007C1417">
              <w:rPr>
                <w:i/>
              </w:rPr>
              <w:t>, Senior Polic</w:t>
            </w:r>
            <w:r w:rsidR="007C1417" w:rsidRPr="007C1417">
              <w:rPr>
                <w:i/>
              </w:rPr>
              <w:t>y Advisor, Office of Water,</w:t>
            </w:r>
            <w:r w:rsidRPr="007C1417">
              <w:rPr>
                <w:i/>
              </w:rPr>
              <w:t xml:space="preserve"> Environmental Protection Agency</w:t>
            </w:r>
          </w:p>
          <w:p w:rsidR="00272BBA" w:rsidRPr="007C1417" w:rsidRDefault="007C1417" w:rsidP="004D3E5E">
            <w:pPr>
              <w:rPr>
                <w:i/>
              </w:rPr>
            </w:pPr>
            <w:r w:rsidRPr="007C1417">
              <w:rPr>
                <w:i/>
              </w:rPr>
              <w:t>Bob Boyd, Chief, Branch of Assessment and Monitory, Bureau of Land Management</w:t>
            </w:r>
          </w:p>
          <w:p w:rsidR="00824569" w:rsidRDefault="00824569" w:rsidP="004D3E5E"/>
        </w:tc>
      </w:tr>
      <w:tr w:rsidR="004D3E5E" w:rsidTr="007C1417">
        <w:tc>
          <w:tcPr>
            <w:tcW w:w="1458" w:type="dxa"/>
          </w:tcPr>
          <w:p w:rsidR="004D3E5E" w:rsidRDefault="00A466BD" w:rsidP="004D3E5E">
            <w:r>
              <w:t>5:30</w:t>
            </w:r>
            <w:r w:rsidR="004D3E5E">
              <w:t xml:space="preserve"> pm</w:t>
            </w:r>
          </w:p>
        </w:tc>
        <w:tc>
          <w:tcPr>
            <w:tcW w:w="8370" w:type="dxa"/>
          </w:tcPr>
          <w:p w:rsidR="004D3E5E" w:rsidRDefault="004D3E5E" w:rsidP="004D3E5E">
            <w:r>
              <w:t>Adjourn</w:t>
            </w:r>
          </w:p>
          <w:p w:rsidR="00824569" w:rsidRDefault="00824569" w:rsidP="004D3E5E"/>
        </w:tc>
      </w:tr>
      <w:tr w:rsidR="004D3E5E" w:rsidTr="007C1417">
        <w:tc>
          <w:tcPr>
            <w:tcW w:w="1458" w:type="dxa"/>
          </w:tcPr>
          <w:p w:rsidR="004D3E5E" w:rsidRDefault="00A466BD" w:rsidP="004D3E5E">
            <w:r>
              <w:t>5:45</w:t>
            </w:r>
            <w:r w:rsidR="004D3E5E">
              <w:t xml:space="preserve"> pm</w:t>
            </w:r>
          </w:p>
        </w:tc>
        <w:tc>
          <w:tcPr>
            <w:tcW w:w="8370" w:type="dxa"/>
          </w:tcPr>
          <w:p w:rsidR="004D3E5E" w:rsidRDefault="00824569" w:rsidP="004D7211">
            <w:r>
              <w:t>Meeting for</w:t>
            </w:r>
            <w:r w:rsidR="00A466BD">
              <w:t xml:space="preserve"> WSWC</w:t>
            </w:r>
            <w:r w:rsidR="004D7211">
              <w:t xml:space="preserve"> Breakout Group Facilitators</w:t>
            </w:r>
          </w:p>
        </w:tc>
      </w:tr>
    </w:tbl>
    <w:p w:rsidR="004D3E5E" w:rsidRDefault="004D3E5E" w:rsidP="004D3E5E">
      <w:pPr>
        <w:spacing w:after="0" w:line="240" w:lineRule="auto"/>
      </w:pPr>
    </w:p>
    <w:p w:rsidR="004D3E5E" w:rsidRDefault="004D3E5E" w:rsidP="00824569">
      <w:pPr>
        <w:spacing w:after="0" w:line="240" w:lineRule="auto"/>
      </w:pPr>
    </w:p>
    <w:p w:rsidR="00824569" w:rsidRDefault="00824569" w:rsidP="00824569">
      <w:pPr>
        <w:spacing w:after="0" w:line="240" w:lineRule="auto"/>
        <w:rPr>
          <w:b/>
        </w:rPr>
      </w:pPr>
      <w:r w:rsidRPr="00824569">
        <w:rPr>
          <w:b/>
        </w:rPr>
        <w:t>Wednesday, October 7, 2015</w:t>
      </w:r>
    </w:p>
    <w:p w:rsidR="00824569" w:rsidRPr="00824569" w:rsidRDefault="00824569" w:rsidP="0082456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824569" w:rsidTr="00824569">
        <w:tc>
          <w:tcPr>
            <w:tcW w:w="1278" w:type="dxa"/>
          </w:tcPr>
          <w:p w:rsidR="00824569" w:rsidRDefault="00824569" w:rsidP="00824569">
            <w:r>
              <w:t>9:00 am</w:t>
            </w:r>
          </w:p>
        </w:tc>
        <w:tc>
          <w:tcPr>
            <w:tcW w:w="8298" w:type="dxa"/>
          </w:tcPr>
          <w:p w:rsidR="00824569" w:rsidRDefault="00824569" w:rsidP="00824569">
            <w:r>
              <w:t>State Panel: Report on Breakout Discussions and Recommended Next Steps</w:t>
            </w:r>
          </w:p>
          <w:p w:rsidR="00824569" w:rsidRDefault="00824569" w:rsidP="00824569"/>
        </w:tc>
      </w:tr>
      <w:tr w:rsidR="00824569" w:rsidTr="00824569">
        <w:tc>
          <w:tcPr>
            <w:tcW w:w="1278" w:type="dxa"/>
          </w:tcPr>
          <w:p w:rsidR="00824569" w:rsidRDefault="00971135" w:rsidP="00824569">
            <w:r>
              <w:t>10:00</w:t>
            </w:r>
            <w:r w:rsidR="00824569">
              <w:t xml:space="preserve"> am</w:t>
            </w:r>
          </w:p>
        </w:tc>
        <w:tc>
          <w:tcPr>
            <w:tcW w:w="8298" w:type="dxa"/>
          </w:tcPr>
          <w:p w:rsidR="00824569" w:rsidRDefault="00824569" w:rsidP="00824569">
            <w:r>
              <w:t>Roundtable Discussion: Needs, Priorities, Next Steps</w:t>
            </w:r>
            <w:r w:rsidR="0045019C">
              <w:t xml:space="preserve"> </w:t>
            </w:r>
          </w:p>
          <w:p w:rsidR="00824569" w:rsidRDefault="00893D24" w:rsidP="00893D24">
            <w:pPr>
              <w:rPr>
                <w:i/>
              </w:rPr>
            </w:pPr>
            <w:r>
              <w:rPr>
                <w:i/>
              </w:rPr>
              <w:t xml:space="preserve">Discussion led by </w:t>
            </w:r>
            <w:r w:rsidR="00A466BD" w:rsidRPr="00A466BD">
              <w:rPr>
                <w:i/>
              </w:rPr>
              <w:t>J</w:t>
            </w:r>
            <w:r>
              <w:rPr>
                <w:i/>
              </w:rPr>
              <w:t>.</w:t>
            </w:r>
            <w:r w:rsidR="00A466BD" w:rsidRPr="00A466BD">
              <w:rPr>
                <w:i/>
              </w:rPr>
              <w:t>D</w:t>
            </w:r>
            <w:r>
              <w:rPr>
                <w:i/>
              </w:rPr>
              <w:t>. Strong</w:t>
            </w:r>
            <w:r w:rsidR="00A466BD" w:rsidRPr="00A466BD">
              <w:rPr>
                <w:i/>
              </w:rPr>
              <w:t xml:space="preserve"> and Walt</w:t>
            </w:r>
            <w:r>
              <w:rPr>
                <w:i/>
              </w:rPr>
              <w:t xml:space="preserve"> Baker</w:t>
            </w:r>
            <w:r w:rsidR="00A466BD" w:rsidRPr="00A466BD">
              <w:rPr>
                <w:i/>
              </w:rPr>
              <w:t xml:space="preserve"> </w:t>
            </w:r>
          </w:p>
          <w:p w:rsidR="00565AF2" w:rsidRPr="00A466BD" w:rsidRDefault="00565AF2" w:rsidP="00893D24">
            <w:pPr>
              <w:rPr>
                <w:i/>
              </w:rPr>
            </w:pPr>
          </w:p>
        </w:tc>
      </w:tr>
      <w:tr w:rsidR="00824569" w:rsidTr="00824569">
        <w:tc>
          <w:tcPr>
            <w:tcW w:w="1278" w:type="dxa"/>
          </w:tcPr>
          <w:p w:rsidR="00824569" w:rsidRDefault="00824569" w:rsidP="00824569">
            <w:r>
              <w:t>11:00 am</w:t>
            </w:r>
          </w:p>
        </w:tc>
        <w:tc>
          <w:tcPr>
            <w:tcW w:w="8298" w:type="dxa"/>
          </w:tcPr>
          <w:p w:rsidR="00824569" w:rsidRDefault="00824569" w:rsidP="00824569">
            <w:r>
              <w:t>Adjourn (Field Trip)</w:t>
            </w:r>
          </w:p>
        </w:tc>
      </w:tr>
    </w:tbl>
    <w:p w:rsidR="00824569" w:rsidRDefault="00824569" w:rsidP="00824569"/>
    <w:sectPr w:rsidR="00824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08" w:rsidRDefault="00AC6208" w:rsidP="00824569">
      <w:pPr>
        <w:spacing w:after="0" w:line="240" w:lineRule="auto"/>
      </w:pPr>
      <w:r>
        <w:separator/>
      </w:r>
    </w:p>
  </w:endnote>
  <w:endnote w:type="continuationSeparator" w:id="0">
    <w:p w:rsidR="00AC6208" w:rsidRDefault="00AC6208" w:rsidP="008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9" w:rsidRDefault="00824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9" w:rsidRDefault="00824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9" w:rsidRDefault="00824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08" w:rsidRDefault="00AC6208" w:rsidP="00824569">
      <w:pPr>
        <w:spacing w:after="0" w:line="240" w:lineRule="auto"/>
      </w:pPr>
      <w:r>
        <w:separator/>
      </w:r>
    </w:p>
  </w:footnote>
  <w:footnote w:type="continuationSeparator" w:id="0">
    <w:p w:rsidR="00AC6208" w:rsidRDefault="00AC6208" w:rsidP="0082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9" w:rsidRDefault="00824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9" w:rsidRDefault="00824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69" w:rsidRDefault="00824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E"/>
    <w:rsid w:val="0002503A"/>
    <w:rsid w:val="000C641E"/>
    <w:rsid w:val="001332FC"/>
    <w:rsid w:val="00272BBA"/>
    <w:rsid w:val="00285322"/>
    <w:rsid w:val="002A1D8A"/>
    <w:rsid w:val="002C3D92"/>
    <w:rsid w:val="003040CC"/>
    <w:rsid w:val="003B2F5B"/>
    <w:rsid w:val="003F6382"/>
    <w:rsid w:val="0045019C"/>
    <w:rsid w:val="004D3E5E"/>
    <w:rsid w:val="004D3EAC"/>
    <w:rsid w:val="004D7211"/>
    <w:rsid w:val="004E216A"/>
    <w:rsid w:val="00565AF2"/>
    <w:rsid w:val="00606E62"/>
    <w:rsid w:val="00666E68"/>
    <w:rsid w:val="006C3735"/>
    <w:rsid w:val="007C1417"/>
    <w:rsid w:val="00801C9D"/>
    <w:rsid w:val="00824569"/>
    <w:rsid w:val="00893D24"/>
    <w:rsid w:val="008D1AF5"/>
    <w:rsid w:val="008F417A"/>
    <w:rsid w:val="008F7243"/>
    <w:rsid w:val="00907113"/>
    <w:rsid w:val="00971135"/>
    <w:rsid w:val="009D5E82"/>
    <w:rsid w:val="00A466BD"/>
    <w:rsid w:val="00AC4309"/>
    <w:rsid w:val="00AC6208"/>
    <w:rsid w:val="00B159E0"/>
    <w:rsid w:val="00B47AD2"/>
    <w:rsid w:val="00BF50A7"/>
    <w:rsid w:val="00C65DFE"/>
    <w:rsid w:val="00C72834"/>
    <w:rsid w:val="00DF2633"/>
    <w:rsid w:val="00E166B6"/>
    <w:rsid w:val="00E66F35"/>
    <w:rsid w:val="00EC087B"/>
    <w:rsid w:val="00ED7A0C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69"/>
  </w:style>
  <w:style w:type="paragraph" w:styleId="Footer">
    <w:name w:val="footer"/>
    <w:basedOn w:val="Normal"/>
    <w:link w:val="FooterChar"/>
    <w:uiPriority w:val="99"/>
    <w:unhideWhenUsed/>
    <w:rsid w:val="0082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69"/>
  </w:style>
  <w:style w:type="character" w:styleId="CommentReference">
    <w:name w:val="annotation reference"/>
    <w:basedOn w:val="DefaultParagraphFont"/>
    <w:uiPriority w:val="99"/>
    <w:semiHidden/>
    <w:unhideWhenUsed/>
    <w:rsid w:val="00285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69"/>
  </w:style>
  <w:style w:type="paragraph" w:styleId="Footer">
    <w:name w:val="footer"/>
    <w:basedOn w:val="Normal"/>
    <w:link w:val="FooterChar"/>
    <w:uiPriority w:val="99"/>
    <w:unhideWhenUsed/>
    <w:rsid w:val="00824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69"/>
  </w:style>
  <w:style w:type="character" w:styleId="CommentReference">
    <w:name w:val="annotation reference"/>
    <w:basedOn w:val="DefaultParagraphFont"/>
    <w:uiPriority w:val="99"/>
    <w:semiHidden/>
    <w:unhideWhenUsed/>
    <w:rsid w:val="00285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B70B-997D-4B7B-AA25-354EFDE3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Cheryl Redding</cp:lastModifiedBy>
  <cp:revision>2</cp:revision>
  <cp:lastPrinted>2015-09-24T16:02:00Z</cp:lastPrinted>
  <dcterms:created xsi:type="dcterms:W3CDTF">2015-09-30T19:43:00Z</dcterms:created>
  <dcterms:modified xsi:type="dcterms:W3CDTF">2015-09-30T19:43:00Z</dcterms:modified>
</cp:coreProperties>
</file>