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81" w:rsidRPr="008A7890" w:rsidRDefault="003F0D9E" w:rsidP="00A619AA">
      <w:pPr>
        <w:widowControl/>
        <w:jc w:val="center"/>
        <w:outlineLvl w:val="0"/>
        <w:rPr>
          <w:rFonts w:cs="Shruti"/>
        </w:rPr>
      </w:pPr>
      <w:r>
        <w:rPr>
          <w:rFonts w:cs="Shruti"/>
        </w:rPr>
        <w:t xml:space="preserve"> </w:t>
      </w:r>
      <w:r w:rsidR="00023D81" w:rsidRPr="008A7890">
        <w:rPr>
          <w:rFonts w:cs="Shruti"/>
        </w:rPr>
        <w:t>AGENDA</w:t>
      </w:r>
    </w:p>
    <w:p w:rsidR="00023D81" w:rsidRPr="008A7890" w:rsidRDefault="00023D81">
      <w:pPr>
        <w:widowControl/>
        <w:jc w:val="center"/>
        <w:rPr>
          <w:rFonts w:cs="Shruti"/>
          <w:b/>
          <w:bCs/>
        </w:rPr>
      </w:pPr>
      <w:r w:rsidRPr="008A7890">
        <w:rPr>
          <w:rFonts w:cs="Shruti"/>
          <w:b/>
          <w:bCs/>
        </w:rPr>
        <w:t>WATER RESOURCES COMMITTEE</w:t>
      </w:r>
    </w:p>
    <w:p w:rsidR="00F138C1" w:rsidRDefault="00AF2F06" w:rsidP="002C77DB">
      <w:pPr>
        <w:tabs>
          <w:tab w:val="center" w:pos="5040"/>
        </w:tabs>
        <w:jc w:val="center"/>
        <w:rPr>
          <w:rFonts w:cs="CG Times"/>
        </w:rPr>
      </w:pPr>
      <w:r>
        <w:rPr>
          <w:rFonts w:cs="CG Times"/>
        </w:rPr>
        <w:t>Radiss</w:t>
      </w:r>
      <w:r w:rsidR="00020EB7">
        <w:rPr>
          <w:rFonts w:cs="CG Times"/>
        </w:rPr>
        <w:t>on</w:t>
      </w:r>
      <w:r>
        <w:rPr>
          <w:rFonts w:cs="CG Times"/>
        </w:rPr>
        <w:t xml:space="preserve"> Hotel Bismarck</w:t>
      </w:r>
    </w:p>
    <w:p w:rsidR="00F036B6" w:rsidRPr="008A7890" w:rsidRDefault="00AF2F06" w:rsidP="002C77DB">
      <w:pPr>
        <w:tabs>
          <w:tab w:val="center" w:pos="5040"/>
        </w:tabs>
        <w:jc w:val="center"/>
        <w:rPr>
          <w:rFonts w:cs="CG Times"/>
        </w:rPr>
      </w:pPr>
      <w:r>
        <w:rPr>
          <w:rFonts w:cs="CG Times"/>
        </w:rPr>
        <w:t>Bismarck</w:t>
      </w:r>
      <w:r w:rsidR="00020EB7">
        <w:rPr>
          <w:rFonts w:cs="CG Times"/>
        </w:rPr>
        <w:t xml:space="preserve">, </w:t>
      </w:r>
      <w:r>
        <w:rPr>
          <w:rFonts w:cs="CG Times"/>
        </w:rPr>
        <w:t>N</w:t>
      </w:r>
      <w:r w:rsidR="00020EB7">
        <w:rPr>
          <w:rFonts w:cs="CG Times"/>
        </w:rPr>
        <w:t>D</w:t>
      </w:r>
    </w:p>
    <w:p w:rsidR="00D54CBB" w:rsidRPr="008A7890" w:rsidRDefault="00AF2F06" w:rsidP="002C77DB">
      <w:pPr>
        <w:widowControl/>
        <w:jc w:val="center"/>
        <w:rPr>
          <w:rFonts w:cs="CG Times"/>
        </w:rPr>
      </w:pPr>
      <w:r>
        <w:rPr>
          <w:rFonts w:cs="CG Times"/>
        </w:rPr>
        <w:t>July 14</w:t>
      </w:r>
      <w:r w:rsidR="006F5B7A" w:rsidRPr="008A7890">
        <w:rPr>
          <w:rFonts w:cs="CG Times"/>
        </w:rPr>
        <w:t>, 201</w:t>
      </w:r>
      <w:r w:rsidR="00020EB7">
        <w:rPr>
          <w:rFonts w:cs="CG Times"/>
        </w:rPr>
        <w:t>6</w:t>
      </w:r>
    </w:p>
    <w:p w:rsidR="000A08AD" w:rsidRDefault="000A08AD" w:rsidP="00FE3C57">
      <w:pPr>
        <w:widowControl/>
        <w:rPr>
          <w:rFonts w:cs="Shruti"/>
        </w:rPr>
      </w:pPr>
    </w:p>
    <w:p w:rsidR="00025032" w:rsidRPr="008A7890" w:rsidRDefault="00023D81" w:rsidP="00FE3C57">
      <w:pPr>
        <w:widowControl/>
        <w:rPr>
          <w:rFonts w:cs="Shruti"/>
        </w:rPr>
      </w:pPr>
      <w:proofErr w:type="gramStart"/>
      <w:r w:rsidRPr="008A7890">
        <w:rPr>
          <w:rFonts w:cs="Shruti"/>
        </w:rPr>
        <w:t xml:space="preserve">Called to Order at: </w:t>
      </w:r>
      <w:r w:rsidR="00C77037" w:rsidRPr="008A7890">
        <w:rPr>
          <w:rFonts w:cs="Shruti"/>
        </w:rPr>
        <w:t xml:space="preserve"> </w:t>
      </w:r>
      <w:r w:rsidR="00F036B6" w:rsidRPr="008A7890">
        <w:rPr>
          <w:rFonts w:cs="Shruti"/>
        </w:rPr>
        <w:t>8</w:t>
      </w:r>
      <w:r w:rsidRPr="008A7890">
        <w:rPr>
          <w:rFonts w:cs="Shruti"/>
        </w:rPr>
        <w:t>:</w:t>
      </w:r>
      <w:r w:rsidR="009D21EE">
        <w:rPr>
          <w:rFonts w:cs="Shruti"/>
        </w:rPr>
        <w:t>0</w:t>
      </w:r>
      <w:r w:rsidRPr="008A7890">
        <w:rPr>
          <w:rFonts w:cs="Shruti"/>
        </w:rPr>
        <w:t>0 a.m.</w:t>
      </w:r>
      <w:proofErr w:type="gramEnd"/>
      <w:r w:rsidR="00025032" w:rsidRPr="008A7890">
        <w:rPr>
          <w:rFonts w:cs="Shruti"/>
        </w:rPr>
        <w:tab/>
      </w:r>
      <w:r w:rsidR="00755DAD">
        <w:rPr>
          <w:rFonts w:cs="Shruti"/>
        </w:rPr>
        <w:t xml:space="preserve"> (</w:t>
      </w:r>
      <w:r w:rsidR="00AF2F06">
        <w:rPr>
          <w:rFonts w:cs="Shruti"/>
        </w:rPr>
        <w:t>Central</w:t>
      </w:r>
      <w:r w:rsidR="00B87156">
        <w:rPr>
          <w:rFonts w:cs="Shruti"/>
        </w:rPr>
        <w:t xml:space="preserve"> </w:t>
      </w:r>
      <w:r w:rsidR="00755DAD">
        <w:rPr>
          <w:rFonts w:cs="Shruti"/>
        </w:rPr>
        <w:t>Time)</w:t>
      </w:r>
      <w:r w:rsidR="00025032" w:rsidRPr="008A7890">
        <w:rPr>
          <w:rFonts w:cs="Shruti"/>
        </w:rPr>
        <w:tab/>
      </w:r>
      <w:r w:rsidR="00025032" w:rsidRPr="008A7890">
        <w:rPr>
          <w:rFonts w:cs="Shruti"/>
        </w:rPr>
        <w:tab/>
      </w:r>
      <w:r w:rsidR="00025032" w:rsidRPr="008A7890">
        <w:rPr>
          <w:rFonts w:cs="Shruti"/>
        </w:rPr>
        <w:tab/>
        <w:t xml:space="preserve">Room:  </w:t>
      </w:r>
      <w:r w:rsidR="000B63B1">
        <w:rPr>
          <w:rFonts w:cs="Shruti"/>
        </w:rPr>
        <w:t>Rembrandt Room</w:t>
      </w:r>
    </w:p>
    <w:p w:rsidR="00A2550F" w:rsidRPr="008A7890" w:rsidRDefault="00023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Shruti"/>
        </w:rPr>
      </w:pPr>
      <w:r w:rsidRPr="008A7890">
        <w:rPr>
          <w:rFonts w:cs="Shruti"/>
        </w:rPr>
        <w:t>Conducting:</w:t>
      </w:r>
      <w:r w:rsidR="000D2782" w:rsidRPr="008A7890">
        <w:rPr>
          <w:rFonts w:cs="Shruti"/>
        </w:rPr>
        <w:t xml:space="preserve">  </w:t>
      </w:r>
      <w:r w:rsidR="00B87156">
        <w:rPr>
          <w:rFonts w:cs="Shruti"/>
        </w:rPr>
        <w:t>Tim Davis, Chair</w:t>
      </w:r>
    </w:p>
    <w:p w:rsidR="00BE386A" w:rsidRPr="008A7890" w:rsidRDefault="001B4031" w:rsidP="001B4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20" w:lineRule="atLeast"/>
        <w:rPr>
          <w:rFonts w:cs="Shruti"/>
        </w:rPr>
      </w:pPr>
      <w:r w:rsidRPr="008A7890">
        <w:rPr>
          <w:rFonts w:cs="Shruti"/>
        </w:rPr>
        <w:t xml:space="preserve">  </w:t>
      </w:r>
    </w:p>
    <w:p w:rsidR="00023D81" w:rsidRPr="008A7890" w:rsidRDefault="00023D81" w:rsidP="000C68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20" w:lineRule="atLeast"/>
        <w:outlineLvl w:val="0"/>
        <w:rPr>
          <w:rFonts w:cs="Shruti"/>
        </w:rPr>
      </w:pPr>
      <w:r w:rsidRPr="008A7890">
        <w:rPr>
          <w:rFonts w:cs="Shruti"/>
          <w:u w:val="single"/>
        </w:rPr>
        <w:t>TABS</w:t>
      </w:r>
    </w:p>
    <w:p w:rsidR="00CB462D" w:rsidRDefault="00CB462D" w:rsidP="00CB46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cs="Shruti"/>
        </w:rPr>
      </w:pPr>
    </w:p>
    <w:p w:rsidR="00023D81" w:rsidRPr="008A7890" w:rsidRDefault="00BD1846" w:rsidP="00CB46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cs="Shruti"/>
        </w:rPr>
      </w:pPr>
      <w:r>
        <w:rPr>
          <w:rFonts w:cs="Shruti"/>
        </w:rPr>
        <w:tab/>
      </w:r>
      <w:r w:rsidR="002B1C8F" w:rsidRPr="008A7890">
        <w:rPr>
          <w:rFonts w:cs="Shruti"/>
        </w:rPr>
        <w:t xml:space="preserve">  </w:t>
      </w:r>
      <w:r w:rsidR="00023D81" w:rsidRPr="008A7890">
        <w:rPr>
          <w:rFonts w:cs="Shruti"/>
        </w:rPr>
        <w:t>1.</w:t>
      </w:r>
      <w:r w:rsidR="00023D81" w:rsidRPr="008A7890">
        <w:rPr>
          <w:rFonts w:cs="Shruti"/>
        </w:rPr>
        <w:tab/>
      </w:r>
      <w:r w:rsidR="002B1C8F" w:rsidRPr="008A7890">
        <w:rPr>
          <w:rFonts w:cs="Shruti"/>
          <w:b/>
        </w:rPr>
        <w:t>Welcome and</w:t>
      </w:r>
      <w:r w:rsidR="002B1C8F" w:rsidRPr="008A7890">
        <w:rPr>
          <w:rFonts w:cs="Shruti"/>
        </w:rPr>
        <w:t xml:space="preserve"> </w:t>
      </w:r>
      <w:r w:rsidR="00023D81" w:rsidRPr="008A7890">
        <w:rPr>
          <w:rFonts w:cs="Shruti"/>
          <w:b/>
        </w:rPr>
        <w:t>Introductions</w:t>
      </w:r>
      <w:r w:rsidR="00E04B81" w:rsidRPr="008A7890">
        <w:rPr>
          <w:rFonts w:cs="Shruti"/>
          <w:b/>
        </w:rPr>
        <w:t xml:space="preserve"> </w:t>
      </w:r>
    </w:p>
    <w:p w:rsidR="00CD4442" w:rsidRPr="008A7890" w:rsidRDefault="00CD4442" w:rsidP="00CB46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cs="Shruti"/>
        </w:rPr>
      </w:pPr>
    </w:p>
    <w:p w:rsidR="000A316D" w:rsidRPr="008A7890" w:rsidRDefault="00BD1846" w:rsidP="00CB46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cs="Shruti"/>
          <w:b/>
        </w:rPr>
      </w:pPr>
      <w:r>
        <w:rPr>
          <w:rFonts w:cs="Shruti"/>
        </w:rPr>
        <w:tab/>
      </w:r>
      <w:r w:rsidR="00F11002" w:rsidRPr="008A7890">
        <w:rPr>
          <w:rFonts w:cs="Shruti"/>
        </w:rPr>
        <w:t xml:space="preserve">  </w:t>
      </w:r>
      <w:r w:rsidR="00023D81" w:rsidRPr="008A7890">
        <w:rPr>
          <w:rFonts w:cs="Shruti"/>
        </w:rPr>
        <w:t>2.</w:t>
      </w:r>
      <w:r w:rsidR="00023D81" w:rsidRPr="008A7890">
        <w:rPr>
          <w:rFonts w:cs="Shruti"/>
        </w:rPr>
        <w:tab/>
      </w:r>
      <w:r w:rsidR="00F11002" w:rsidRPr="008A7890">
        <w:rPr>
          <w:rFonts w:cs="Shruti"/>
          <w:b/>
        </w:rPr>
        <w:t xml:space="preserve">Approval of Minutes </w:t>
      </w:r>
    </w:p>
    <w:p w:rsidR="00DB6922" w:rsidRPr="008A7890" w:rsidRDefault="001B4031" w:rsidP="00CB46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left="7920" w:hanging="7920"/>
        <w:rPr>
          <w:rFonts w:cs="Shruti"/>
        </w:rPr>
      </w:pPr>
      <w:r w:rsidRPr="008A7890">
        <w:rPr>
          <w:rFonts w:cs="Shruti"/>
        </w:rPr>
        <w:t xml:space="preserve">   </w:t>
      </w:r>
    </w:p>
    <w:p w:rsidR="008522D1" w:rsidRDefault="009D4CA8" w:rsidP="00CB46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left="1440" w:hanging="1440"/>
        <w:rPr>
          <w:b/>
        </w:rPr>
      </w:pPr>
      <w:r>
        <w:rPr>
          <w:b/>
        </w:rPr>
        <w:t xml:space="preserve">   </w:t>
      </w:r>
      <w:proofErr w:type="gramStart"/>
      <w:r w:rsidRPr="009D4CA8">
        <w:t>C</w:t>
      </w:r>
      <w:r w:rsidR="00E03446">
        <w:rPr>
          <w:b/>
        </w:rPr>
        <w:tab/>
      </w:r>
      <w:r w:rsidR="00E03446" w:rsidRPr="008A7890">
        <w:rPr>
          <w:b/>
        </w:rPr>
        <w:t xml:space="preserve"> </w:t>
      </w:r>
      <w:r w:rsidR="00E03446" w:rsidRPr="00E03446">
        <w:t xml:space="preserve"> 3</w:t>
      </w:r>
      <w:r w:rsidR="00E03446" w:rsidRPr="008A7890">
        <w:t>.</w:t>
      </w:r>
      <w:proofErr w:type="gramEnd"/>
      <w:r w:rsidR="00E03446" w:rsidRPr="008A7890">
        <w:rPr>
          <w:b/>
        </w:rPr>
        <w:tab/>
      </w:r>
      <w:r w:rsidR="008522D1">
        <w:rPr>
          <w:b/>
        </w:rPr>
        <w:t>Sunsetting Positions</w:t>
      </w:r>
    </w:p>
    <w:p w:rsidR="00831892" w:rsidRDefault="00831892" w:rsidP="00CB46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left="1440" w:hanging="1440"/>
      </w:pPr>
      <w:r w:rsidRPr="00831892">
        <w:tab/>
      </w:r>
    </w:p>
    <w:p w:rsidR="00AF2F06" w:rsidRPr="00AF2F06" w:rsidRDefault="00831892" w:rsidP="00AF2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left="1440" w:hanging="1440"/>
      </w:pPr>
      <w:r w:rsidRPr="00831892">
        <w:tab/>
      </w:r>
      <w:r w:rsidRPr="00AF2F06">
        <w:rPr>
          <w:b/>
        </w:rPr>
        <w:t>#35</w:t>
      </w:r>
      <w:r w:rsidR="00AF2F06" w:rsidRPr="00AF2F06">
        <w:rPr>
          <w:b/>
        </w:rPr>
        <w:t>2</w:t>
      </w:r>
      <w:r w:rsidRPr="00831892">
        <w:t xml:space="preserve"> -</w:t>
      </w:r>
      <w:r w:rsidRPr="00831892">
        <w:tab/>
      </w:r>
      <w:r w:rsidR="00AF2F06" w:rsidRPr="00AF2F06">
        <w:t>supports federal efforts to prepare for and respond to extreme weather events, including an expanded and enhanced west-wide extreme precipitation monitoring system;</w:t>
      </w:r>
    </w:p>
    <w:p w:rsidR="00AF2F06" w:rsidRPr="00AF2F06" w:rsidRDefault="00AF2F06" w:rsidP="00AF2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left="1440" w:hanging="1440"/>
      </w:pPr>
      <w:r>
        <w:rPr>
          <w:b/>
        </w:rPr>
        <w:tab/>
      </w:r>
      <w:r w:rsidRPr="00AF2F06">
        <w:rPr>
          <w:b/>
        </w:rPr>
        <w:t>#353</w:t>
      </w:r>
      <w:r w:rsidRPr="00AF2F06">
        <w:t xml:space="preserve"> </w:t>
      </w:r>
      <w:proofErr w:type="gramStart"/>
      <w:r w:rsidRPr="00AF2F06">
        <w:t xml:space="preserve">- </w:t>
      </w:r>
      <w:r w:rsidR="002F0A1E">
        <w:t xml:space="preserve"> </w:t>
      </w:r>
      <w:r w:rsidRPr="00AF2F06">
        <w:t>states</w:t>
      </w:r>
      <w:proofErr w:type="gramEnd"/>
      <w:r w:rsidRPr="00AF2F06">
        <w:t xml:space="preserve"> that the WSWC “…opposes any and all efforts that would diminish the primary and exclusive authority of states over the allocation of water resources used in hydraulic fracturing”; </w:t>
      </w:r>
    </w:p>
    <w:p w:rsidR="00AF2F06" w:rsidRPr="00AF2F06" w:rsidRDefault="00AF2F06" w:rsidP="00AF2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left="1440" w:hanging="1440"/>
      </w:pPr>
      <w:r>
        <w:rPr>
          <w:b/>
        </w:rPr>
        <w:tab/>
      </w:r>
      <w:r w:rsidRPr="00AF2F06">
        <w:rPr>
          <w:b/>
        </w:rPr>
        <w:t>#354</w:t>
      </w:r>
      <w:r w:rsidRPr="00AF2F06">
        <w:t xml:space="preserve"> - </w:t>
      </w:r>
      <w:r w:rsidR="002F0A1E">
        <w:t xml:space="preserve"> </w:t>
      </w:r>
      <w:r w:rsidRPr="00AF2F06">
        <w:t xml:space="preserve">in the form of a letter to House Water Resources and Environment Subcommittee leaders in opposition to H.R. 1460, which would remove “fish and wildlife” as an authorized purpose for which the Corps can manage the Missouri River </w:t>
      </w:r>
      <w:proofErr w:type="spellStart"/>
      <w:r w:rsidRPr="00AF2F06">
        <w:t>Mainstem</w:t>
      </w:r>
      <w:proofErr w:type="spellEnd"/>
      <w:r w:rsidRPr="00AF2F06">
        <w:t xml:space="preserve"> Reservoir System </w:t>
      </w:r>
      <w:r w:rsidR="00755D00">
        <w:t xml:space="preserve">[also under the Legal Committee’s jurisdiction]; </w:t>
      </w:r>
      <w:r w:rsidRPr="00AF2F06">
        <w:t xml:space="preserve">and </w:t>
      </w:r>
    </w:p>
    <w:p w:rsidR="00831892" w:rsidRPr="00831892" w:rsidRDefault="00AF2F06" w:rsidP="00AF2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left="1440" w:hanging="1440"/>
      </w:pPr>
      <w:r>
        <w:rPr>
          <w:b/>
        </w:rPr>
        <w:tab/>
      </w:r>
      <w:r w:rsidRPr="00AF2F06">
        <w:rPr>
          <w:b/>
        </w:rPr>
        <w:t>#355</w:t>
      </w:r>
      <w:r w:rsidRPr="00AF2F06">
        <w:t xml:space="preserve"> </w:t>
      </w:r>
      <w:proofErr w:type="gramStart"/>
      <w:r w:rsidRPr="00AF2F06">
        <w:t xml:space="preserve">- </w:t>
      </w:r>
      <w:r w:rsidR="002F0A1E">
        <w:t xml:space="preserve"> </w:t>
      </w:r>
      <w:r w:rsidRPr="00AF2F06">
        <w:t>urging</w:t>
      </w:r>
      <w:proofErr w:type="gramEnd"/>
      <w:r w:rsidRPr="00AF2F06">
        <w:t xml:space="preserve"> the Administration and the Congress to support</w:t>
      </w:r>
      <w:r w:rsidR="002F0A1E">
        <w:t xml:space="preserve"> water research and development </w:t>
      </w:r>
      <w:r w:rsidRPr="00AF2F06">
        <w:t>programs at the Department of Energy National Laboratories</w:t>
      </w:r>
    </w:p>
    <w:p w:rsidR="00F138C1" w:rsidRPr="00B350E1" w:rsidRDefault="00F138C1" w:rsidP="00CB46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left="1440" w:hanging="1440"/>
      </w:pPr>
    </w:p>
    <w:p w:rsidR="0033692B" w:rsidRPr="0033692B" w:rsidRDefault="0033692B" w:rsidP="00336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left="1440" w:hanging="1440"/>
        <w:rPr>
          <w:rFonts w:cs="Shruti"/>
        </w:rPr>
      </w:pPr>
      <w:r>
        <w:rPr>
          <w:b/>
        </w:rPr>
        <w:t xml:space="preserve">   </w:t>
      </w:r>
      <w:proofErr w:type="gramStart"/>
      <w:r w:rsidRPr="0033692B">
        <w:t>H</w:t>
      </w:r>
      <w:r w:rsidR="009D4CA8">
        <w:rPr>
          <w:b/>
        </w:rPr>
        <w:t xml:space="preserve">   </w:t>
      </w:r>
      <w:r w:rsidR="0077457B">
        <w:rPr>
          <w:b/>
        </w:rPr>
        <w:t xml:space="preserve"> </w:t>
      </w:r>
      <w:r w:rsidR="00B350E1">
        <w:rPr>
          <w:b/>
        </w:rPr>
        <w:t xml:space="preserve"> </w:t>
      </w:r>
      <w:r w:rsidR="008522D1">
        <w:rPr>
          <w:b/>
        </w:rPr>
        <w:tab/>
      </w:r>
      <w:r>
        <w:t>4.</w:t>
      </w:r>
      <w:proofErr w:type="gramEnd"/>
      <w:r>
        <w:tab/>
      </w:r>
      <w:r>
        <w:rPr>
          <w:rFonts w:cs="Shruti"/>
          <w:b/>
        </w:rPr>
        <w:t>WGA Annual Meeting/Resolutions &amp; New Chair’s Initiative</w:t>
      </w:r>
      <w:r>
        <w:rPr>
          <w:rFonts w:cs="Shruti"/>
        </w:rPr>
        <w:t xml:space="preserve"> – Holly </w:t>
      </w:r>
      <w:proofErr w:type="spellStart"/>
      <w:r>
        <w:rPr>
          <w:rFonts w:cs="Shruti"/>
        </w:rPr>
        <w:t>Propst</w:t>
      </w:r>
      <w:proofErr w:type="spellEnd"/>
      <w:r>
        <w:rPr>
          <w:rFonts w:cs="Shruti"/>
        </w:rPr>
        <w:t>, WGA</w:t>
      </w:r>
      <w:r w:rsidR="008522D1">
        <w:t xml:space="preserve">  </w:t>
      </w:r>
    </w:p>
    <w:p w:rsidR="0033692B" w:rsidRDefault="0033692B" w:rsidP="00B1192F">
      <w:pPr>
        <w:widowControl/>
        <w:autoSpaceDE/>
        <w:autoSpaceDN/>
        <w:adjustRightInd/>
        <w:spacing w:line="238" w:lineRule="exact"/>
        <w:ind w:left="1440" w:hanging="1440"/>
      </w:pPr>
    </w:p>
    <w:p w:rsidR="0033692B" w:rsidRDefault="0033692B" w:rsidP="0033692B">
      <w:pPr>
        <w:widowControl/>
        <w:autoSpaceDE/>
        <w:autoSpaceDN/>
        <w:adjustRightInd/>
        <w:spacing w:line="238" w:lineRule="exact"/>
        <w:ind w:left="1440" w:hanging="720"/>
        <w:rPr>
          <w:rFonts w:cs="Shruti"/>
          <w:b/>
        </w:rPr>
      </w:pPr>
      <w:r>
        <w:t>5</w:t>
      </w:r>
      <w:r w:rsidR="008522D1">
        <w:t>.</w:t>
      </w:r>
      <w:r w:rsidR="008522D1">
        <w:tab/>
      </w:r>
      <w:r w:rsidR="00B1192F" w:rsidRPr="008A7890">
        <w:rPr>
          <w:rFonts w:cs="Shruti"/>
          <w:b/>
        </w:rPr>
        <w:t xml:space="preserve">CDWR/WSWC </w:t>
      </w:r>
      <w:r w:rsidR="00B1192F">
        <w:rPr>
          <w:rFonts w:cs="Shruti"/>
          <w:b/>
        </w:rPr>
        <w:t xml:space="preserve">Workshop Updates </w:t>
      </w:r>
    </w:p>
    <w:p w:rsidR="00B1192F" w:rsidRDefault="00B1192F" w:rsidP="0033692B">
      <w:pPr>
        <w:widowControl/>
        <w:autoSpaceDE/>
        <w:autoSpaceDN/>
        <w:adjustRightInd/>
        <w:spacing w:line="238" w:lineRule="exact"/>
        <w:ind w:left="1440" w:hanging="720"/>
        <w:rPr>
          <w:rFonts w:cs="Shruti"/>
        </w:rPr>
      </w:pPr>
      <w:r>
        <w:rPr>
          <w:rFonts w:cs="Shruti"/>
        </w:rPr>
        <w:tab/>
      </w:r>
      <w:r>
        <w:rPr>
          <w:rFonts w:cs="Shruti"/>
        </w:rPr>
        <w:tab/>
      </w:r>
    </w:p>
    <w:p w:rsidR="00C20E8B" w:rsidRDefault="00C20E8B" w:rsidP="00812309">
      <w:pPr>
        <w:widowControl/>
        <w:autoSpaceDE/>
        <w:autoSpaceDN/>
        <w:adjustRightInd/>
        <w:spacing w:line="238" w:lineRule="exact"/>
        <w:rPr>
          <w:rFonts w:cs="Shruti"/>
        </w:rPr>
      </w:pPr>
      <w:r>
        <w:rPr>
          <w:rFonts w:cs="Shruti"/>
        </w:rPr>
        <w:t xml:space="preserve">   </w:t>
      </w:r>
      <w:r w:rsidR="00D44B03">
        <w:rPr>
          <w:rFonts w:cs="Shruti"/>
        </w:rPr>
        <w:t>F</w:t>
      </w:r>
      <w:r w:rsidR="00B1192F">
        <w:rPr>
          <w:rFonts w:cs="Shruti"/>
        </w:rPr>
        <w:tab/>
      </w:r>
      <w:r>
        <w:rPr>
          <w:rFonts w:cs="Shruti"/>
        </w:rPr>
        <w:tab/>
      </w:r>
      <w:r w:rsidR="00B1192F">
        <w:rPr>
          <w:rFonts w:cs="Shruti"/>
        </w:rPr>
        <w:t>A.</w:t>
      </w:r>
      <w:r w:rsidR="00B1192F">
        <w:rPr>
          <w:rFonts w:cs="Shruti"/>
        </w:rPr>
        <w:tab/>
      </w:r>
      <w:r w:rsidR="00B1192F" w:rsidRPr="00771A6C">
        <w:t>Sub-seasonal to Seasonal Precipitation Forecasting</w:t>
      </w:r>
      <w:r w:rsidR="0033692B">
        <w:t xml:space="preserve"> --</w:t>
      </w:r>
      <w:r w:rsidR="00E036DD">
        <w:t xml:space="preserve"> </w:t>
      </w:r>
      <w:r w:rsidR="00E036DD">
        <w:rPr>
          <w:rFonts w:cs="Shruti"/>
        </w:rPr>
        <w:t xml:space="preserve">Kevin Werner, </w:t>
      </w:r>
      <w:r w:rsidR="00812309">
        <w:rPr>
          <w:rFonts w:cs="Shruti"/>
        </w:rPr>
        <w:t xml:space="preserve">Director, </w:t>
      </w:r>
    </w:p>
    <w:p w:rsidR="00B1192F" w:rsidRDefault="00C20E8B" w:rsidP="00812309">
      <w:pPr>
        <w:widowControl/>
        <w:autoSpaceDE/>
        <w:autoSpaceDN/>
        <w:adjustRightInd/>
        <w:spacing w:line="238" w:lineRule="exact"/>
        <w:rPr>
          <w:b/>
        </w:rPr>
      </w:pPr>
      <w:r>
        <w:rPr>
          <w:rFonts w:cs="Shruti"/>
        </w:rPr>
        <w:tab/>
      </w:r>
      <w:r>
        <w:rPr>
          <w:rFonts w:cs="Shruti"/>
        </w:rPr>
        <w:tab/>
      </w:r>
      <w:r>
        <w:rPr>
          <w:rFonts w:cs="Shruti"/>
        </w:rPr>
        <w:tab/>
      </w:r>
      <w:r w:rsidR="00812309">
        <w:rPr>
          <w:rFonts w:cs="Shruti"/>
        </w:rPr>
        <w:t>Office of Organizational Excellence, National Weather Service, NOAA</w:t>
      </w:r>
    </w:p>
    <w:p w:rsidR="00B1192F" w:rsidRDefault="00B1192F" w:rsidP="00B1192F">
      <w:pPr>
        <w:widowControl/>
        <w:autoSpaceDE/>
        <w:autoSpaceDN/>
        <w:adjustRightInd/>
        <w:spacing w:line="238" w:lineRule="exact"/>
        <w:ind w:left="1440" w:hanging="1440"/>
        <w:rPr>
          <w:b/>
        </w:rPr>
      </w:pPr>
    </w:p>
    <w:p w:rsidR="0033692B" w:rsidRDefault="0033692B" w:rsidP="0033692B">
      <w:pPr>
        <w:widowControl/>
        <w:autoSpaceDE/>
        <w:autoSpaceDN/>
        <w:adjustRightInd/>
        <w:spacing w:line="238" w:lineRule="exact"/>
        <w:ind w:left="2160" w:hanging="2160"/>
        <w:rPr>
          <w:rFonts w:cs="Shruti"/>
        </w:rPr>
      </w:pPr>
      <w:r>
        <w:rPr>
          <w:b/>
        </w:rPr>
        <w:t xml:space="preserve">  </w:t>
      </w:r>
      <w:r w:rsidR="00D44B03">
        <w:rPr>
          <w:b/>
        </w:rPr>
        <w:t xml:space="preserve"> </w:t>
      </w:r>
      <w:r w:rsidR="00D44B03" w:rsidRPr="00D44B03">
        <w:t>G</w:t>
      </w:r>
      <w:r w:rsidR="00B1192F">
        <w:rPr>
          <w:b/>
        </w:rPr>
        <w:tab/>
      </w:r>
      <w:r>
        <w:rPr>
          <w:b/>
        </w:rPr>
        <w:tab/>
      </w:r>
      <w:r w:rsidR="00B1192F" w:rsidRPr="00771A6C">
        <w:t>B.</w:t>
      </w:r>
      <w:r w:rsidR="00B1192F">
        <w:rPr>
          <w:b/>
        </w:rPr>
        <w:tab/>
      </w:r>
      <w:r w:rsidR="00B1192F" w:rsidRPr="00771A6C">
        <w:rPr>
          <w:iCs/>
        </w:rPr>
        <w:t>California Irrigation Management Information System</w:t>
      </w:r>
      <w:r w:rsidR="00B1192F" w:rsidRPr="00771A6C">
        <w:rPr>
          <w:b/>
        </w:rPr>
        <w:t xml:space="preserve"> </w:t>
      </w:r>
      <w:r w:rsidR="00B1192F" w:rsidRPr="00F61721">
        <w:t>(</w:t>
      </w:r>
      <w:r w:rsidR="00B1192F" w:rsidRPr="00F61721">
        <w:rPr>
          <w:iCs/>
        </w:rPr>
        <w:t>CIMIS</w:t>
      </w:r>
      <w:r w:rsidR="00B1192F" w:rsidRPr="00F61721">
        <w:rPr>
          <w:b/>
        </w:rPr>
        <w:t>)</w:t>
      </w:r>
      <w:r>
        <w:rPr>
          <w:b/>
        </w:rPr>
        <w:t xml:space="preserve"> </w:t>
      </w:r>
      <w:r>
        <w:rPr>
          <w:rFonts w:cs="Shruti"/>
        </w:rPr>
        <w:t xml:space="preserve">– Tony </w:t>
      </w:r>
      <w:proofErr w:type="spellStart"/>
      <w:r>
        <w:rPr>
          <w:rFonts w:cs="Shruti"/>
        </w:rPr>
        <w:t>Willardson</w:t>
      </w:r>
      <w:proofErr w:type="spellEnd"/>
    </w:p>
    <w:p w:rsidR="002F0A1E" w:rsidRDefault="002F0A1E" w:rsidP="00336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cs="Shruti"/>
        </w:rPr>
      </w:pPr>
    </w:p>
    <w:p w:rsidR="00B1192F" w:rsidRDefault="009D4CA8" w:rsidP="00B1192F">
      <w:pPr>
        <w:widowControl/>
        <w:autoSpaceDE/>
        <w:autoSpaceDN/>
        <w:adjustRightInd/>
        <w:spacing w:line="238" w:lineRule="exact"/>
        <w:ind w:left="1440" w:hanging="1440"/>
      </w:pPr>
      <w:r>
        <w:t xml:space="preserve">  </w:t>
      </w:r>
      <w:r w:rsidR="00754969">
        <w:t xml:space="preserve"> </w:t>
      </w:r>
      <w:proofErr w:type="gramStart"/>
      <w:r w:rsidR="008516C7">
        <w:t>I</w:t>
      </w:r>
      <w:r w:rsidR="0077457B">
        <w:t xml:space="preserve"> </w:t>
      </w:r>
      <w:r>
        <w:t xml:space="preserve"> </w:t>
      </w:r>
      <w:r w:rsidR="00B350E1">
        <w:t xml:space="preserve"> </w:t>
      </w:r>
      <w:r w:rsidR="00C0190F">
        <w:tab/>
      </w:r>
      <w:r w:rsidR="00BD1846">
        <w:rPr>
          <w:rFonts w:cs="Shruti"/>
        </w:rPr>
        <w:t xml:space="preserve"> </w:t>
      </w:r>
      <w:r w:rsidR="008312F6" w:rsidRPr="008A7890">
        <w:rPr>
          <w:rFonts w:cs="Shruti"/>
        </w:rPr>
        <w:t xml:space="preserve"> </w:t>
      </w:r>
      <w:r w:rsidR="00431F6E">
        <w:rPr>
          <w:rFonts w:cs="Shruti"/>
        </w:rPr>
        <w:t>6</w:t>
      </w:r>
      <w:r w:rsidR="008312F6" w:rsidRPr="008A7890">
        <w:rPr>
          <w:rFonts w:cs="Shruti"/>
        </w:rPr>
        <w:t>.</w:t>
      </w:r>
      <w:proofErr w:type="gramEnd"/>
      <w:r w:rsidR="008312F6" w:rsidRPr="008A7890">
        <w:rPr>
          <w:rFonts w:cs="Shruti"/>
        </w:rPr>
        <w:tab/>
      </w:r>
      <w:r w:rsidR="0029453E" w:rsidRPr="0029453E">
        <w:rPr>
          <w:rFonts w:cs="Shruti"/>
          <w:b/>
        </w:rPr>
        <w:t>F</w:t>
      </w:r>
      <w:r w:rsidR="0029453E">
        <w:rPr>
          <w:rFonts w:cs="Shruti"/>
          <w:b/>
        </w:rPr>
        <w:t>CC</w:t>
      </w:r>
      <w:r w:rsidR="0029453E" w:rsidRPr="0029453E">
        <w:rPr>
          <w:rFonts w:cs="Shruti"/>
          <w:b/>
        </w:rPr>
        <w:t xml:space="preserve"> Bandwidth and Current Uses</w:t>
      </w:r>
      <w:r w:rsidR="0029453E">
        <w:rPr>
          <w:rFonts w:cs="Shruti"/>
        </w:rPr>
        <w:t xml:space="preserve"> – Pat Lambert</w:t>
      </w:r>
    </w:p>
    <w:p w:rsidR="003F4930" w:rsidRDefault="003F4930" w:rsidP="00CB46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left="1440" w:hanging="1440"/>
        <w:rPr>
          <w:rFonts w:cs="Shruti"/>
        </w:rPr>
      </w:pPr>
    </w:p>
    <w:p w:rsidR="00E11B83" w:rsidRDefault="00D44B03" w:rsidP="00E11B83">
      <w:pPr>
        <w:widowControl/>
        <w:autoSpaceDE/>
        <w:autoSpaceDN/>
        <w:adjustRightInd/>
        <w:spacing w:line="238" w:lineRule="exact"/>
        <w:ind w:left="1440" w:hanging="1440"/>
        <w:rPr>
          <w:rFonts w:cs="Shruti"/>
        </w:rPr>
      </w:pPr>
      <w:r>
        <w:rPr>
          <w:rFonts w:cs="Shruti"/>
        </w:rPr>
        <w:t xml:space="preserve">   </w:t>
      </w:r>
      <w:proofErr w:type="gramStart"/>
      <w:r w:rsidR="008516C7">
        <w:rPr>
          <w:rFonts w:cs="Shruti"/>
        </w:rPr>
        <w:t>J</w:t>
      </w:r>
      <w:r w:rsidR="00694769">
        <w:rPr>
          <w:rFonts w:cs="Shruti"/>
        </w:rPr>
        <w:t xml:space="preserve">   </w:t>
      </w:r>
      <w:r w:rsidR="0077457B">
        <w:rPr>
          <w:rFonts w:cs="Shruti"/>
        </w:rPr>
        <w:t xml:space="preserve"> </w:t>
      </w:r>
      <w:r w:rsidR="009D21EE">
        <w:rPr>
          <w:rFonts w:cs="Shruti"/>
        </w:rPr>
        <w:t xml:space="preserve"> </w:t>
      </w:r>
      <w:r w:rsidR="009D21EE">
        <w:rPr>
          <w:rFonts w:cs="Shruti"/>
        </w:rPr>
        <w:tab/>
      </w:r>
      <w:r w:rsidR="00431F6E">
        <w:rPr>
          <w:rFonts w:cs="Shruti"/>
        </w:rPr>
        <w:t xml:space="preserve">  </w:t>
      </w:r>
      <w:r w:rsidR="00424582">
        <w:rPr>
          <w:rFonts w:cs="Shruti"/>
        </w:rPr>
        <w:t>7</w:t>
      </w:r>
      <w:r w:rsidR="00431F6E">
        <w:rPr>
          <w:rFonts w:cs="Shruti"/>
        </w:rPr>
        <w:t>.</w:t>
      </w:r>
      <w:proofErr w:type="gramEnd"/>
      <w:r w:rsidR="00431F6E">
        <w:rPr>
          <w:rFonts w:cs="Shruti"/>
        </w:rPr>
        <w:tab/>
      </w:r>
      <w:r w:rsidR="00E11B83" w:rsidRPr="00E11B83">
        <w:rPr>
          <w:rFonts w:cs="Shruti"/>
          <w:b/>
        </w:rPr>
        <w:t>DOE National Lab Updates</w:t>
      </w:r>
      <w:r w:rsidR="00E11B83">
        <w:rPr>
          <w:rFonts w:cs="Shruti"/>
          <w:b/>
        </w:rPr>
        <w:t xml:space="preserve"> – </w:t>
      </w:r>
      <w:r>
        <w:rPr>
          <w:rFonts w:cs="Shruti"/>
        </w:rPr>
        <w:t>Sara Larsen</w:t>
      </w:r>
    </w:p>
    <w:p w:rsidR="00D44B03" w:rsidRDefault="00D44B03" w:rsidP="00E11B83">
      <w:pPr>
        <w:widowControl/>
        <w:autoSpaceDE/>
        <w:autoSpaceDN/>
        <w:adjustRightInd/>
        <w:spacing w:line="238" w:lineRule="exact"/>
        <w:ind w:left="1440" w:hanging="1440"/>
        <w:rPr>
          <w:rFonts w:cs="Shruti"/>
        </w:rPr>
      </w:pPr>
    </w:p>
    <w:p w:rsidR="00D44B03" w:rsidRPr="00E11B83" w:rsidRDefault="00D44B03" w:rsidP="00E11B83">
      <w:pPr>
        <w:widowControl/>
        <w:autoSpaceDE/>
        <w:autoSpaceDN/>
        <w:adjustRightInd/>
        <w:spacing w:line="238" w:lineRule="exact"/>
        <w:ind w:left="1440" w:hanging="1440"/>
        <w:rPr>
          <w:rFonts w:cs="Shruti"/>
        </w:rPr>
      </w:pPr>
      <w:r>
        <w:rPr>
          <w:rFonts w:cs="Shruti"/>
        </w:rPr>
        <w:t xml:space="preserve">   </w:t>
      </w:r>
      <w:proofErr w:type="gramStart"/>
      <w:r w:rsidR="008516C7">
        <w:rPr>
          <w:rFonts w:cs="Shruti"/>
        </w:rPr>
        <w:t>K</w:t>
      </w:r>
      <w:r>
        <w:rPr>
          <w:rFonts w:cs="Shruti"/>
        </w:rPr>
        <w:tab/>
        <w:t xml:space="preserve">  8.</w:t>
      </w:r>
      <w:proofErr w:type="gramEnd"/>
      <w:r>
        <w:rPr>
          <w:rFonts w:cs="Shruti"/>
        </w:rPr>
        <w:tab/>
      </w:r>
      <w:proofErr w:type="spellStart"/>
      <w:r w:rsidRPr="00D44B03">
        <w:rPr>
          <w:rFonts w:cs="Shruti"/>
          <w:b/>
        </w:rPr>
        <w:t>WaDE</w:t>
      </w:r>
      <w:proofErr w:type="spellEnd"/>
      <w:r w:rsidRPr="00D44B03">
        <w:rPr>
          <w:rFonts w:cs="Shruti"/>
          <w:b/>
        </w:rPr>
        <w:t xml:space="preserve"> Update</w:t>
      </w:r>
      <w:r>
        <w:rPr>
          <w:rFonts w:cs="Shruti"/>
        </w:rPr>
        <w:t xml:space="preserve"> – Sara Larsen</w:t>
      </w:r>
    </w:p>
    <w:p w:rsidR="00E11B83" w:rsidRPr="00E03446" w:rsidRDefault="00E11B83" w:rsidP="00CB462D">
      <w:pPr>
        <w:widowControl/>
        <w:autoSpaceDE/>
        <w:autoSpaceDN/>
        <w:adjustRightInd/>
        <w:spacing w:line="238" w:lineRule="exact"/>
        <w:ind w:left="1440" w:hanging="1440"/>
        <w:rPr>
          <w:rFonts w:cs="Shruti"/>
        </w:rPr>
      </w:pPr>
    </w:p>
    <w:p w:rsidR="00B51AA0" w:rsidRDefault="00754969" w:rsidP="00933C88">
      <w:pPr>
        <w:widowControl/>
        <w:autoSpaceDE/>
        <w:autoSpaceDN/>
        <w:adjustRightInd/>
        <w:spacing w:line="238" w:lineRule="exact"/>
        <w:ind w:left="1440" w:hanging="1440"/>
        <w:rPr>
          <w:rFonts w:cs="Shruti"/>
          <w:b/>
        </w:rPr>
      </w:pPr>
      <w:r>
        <w:rPr>
          <w:rFonts w:cs="Shruti"/>
        </w:rPr>
        <w:t xml:space="preserve">   </w:t>
      </w:r>
      <w:r w:rsidR="00B51AA0">
        <w:rPr>
          <w:rFonts w:cs="Shruti"/>
        </w:rPr>
        <w:t xml:space="preserve">   </w:t>
      </w:r>
      <w:r w:rsidR="00424582">
        <w:rPr>
          <w:rFonts w:cs="Shruti"/>
        </w:rPr>
        <w:t xml:space="preserve">   </w:t>
      </w:r>
      <w:r w:rsidR="00424582">
        <w:rPr>
          <w:rFonts w:cs="Shruti"/>
        </w:rPr>
        <w:tab/>
      </w:r>
      <w:r w:rsidR="00933C88">
        <w:rPr>
          <w:rFonts w:cs="Shruti"/>
        </w:rPr>
        <w:t xml:space="preserve">  9</w:t>
      </w:r>
      <w:r w:rsidR="00B51AA0">
        <w:rPr>
          <w:rFonts w:cs="Shruti"/>
        </w:rPr>
        <w:t>.</w:t>
      </w:r>
      <w:r w:rsidR="00B51AA0">
        <w:rPr>
          <w:rFonts w:cs="Shruti"/>
        </w:rPr>
        <w:tab/>
      </w:r>
      <w:r w:rsidR="00B51AA0">
        <w:rPr>
          <w:rFonts w:cs="Shruti"/>
          <w:b/>
        </w:rPr>
        <w:t>USGS Water Availability</w:t>
      </w:r>
      <w:r w:rsidR="00755D00">
        <w:rPr>
          <w:rFonts w:cs="Shruti"/>
          <w:b/>
        </w:rPr>
        <w:t xml:space="preserve"> &amp; Other Activities</w:t>
      </w:r>
    </w:p>
    <w:p w:rsidR="00B51AA0" w:rsidRDefault="00B51AA0" w:rsidP="00B51AA0">
      <w:pPr>
        <w:widowControl/>
        <w:autoSpaceDE/>
        <w:autoSpaceDN/>
        <w:adjustRightInd/>
        <w:spacing w:line="238" w:lineRule="exact"/>
        <w:rPr>
          <w:rFonts w:cs="Shruti"/>
          <w:b/>
        </w:rPr>
      </w:pPr>
      <w:r>
        <w:rPr>
          <w:rFonts w:cs="Shruti"/>
          <w:b/>
        </w:rPr>
        <w:tab/>
      </w:r>
      <w:r>
        <w:rPr>
          <w:rFonts w:cs="Shruti"/>
          <w:b/>
        </w:rPr>
        <w:tab/>
      </w:r>
    </w:p>
    <w:p w:rsidR="00B51AA0" w:rsidRPr="00B51AA0" w:rsidRDefault="00B51AA0" w:rsidP="00B51AA0">
      <w:pPr>
        <w:widowControl/>
        <w:autoSpaceDE/>
        <w:autoSpaceDN/>
        <w:adjustRightInd/>
        <w:spacing w:line="238" w:lineRule="exact"/>
        <w:rPr>
          <w:rFonts w:cs="Shruti"/>
        </w:rPr>
      </w:pPr>
      <w:r>
        <w:rPr>
          <w:rFonts w:cs="Shruti"/>
          <w:b/>
        </w:rPr>
        <w:t xml:space="preserve">   </w:t>
      </w:r>
      <w:r w:rsidR="008516C7" w:rsidRPr="008516C7">
        <w:rPr>
          <w:rFonts w:cs="Shruti"/>
        </w:rPr>
        <w:t>L</w:t>
      </w:r>
      <w:r>
        <w:rPr>
          <w:rFonts w:cs="Shruti"/>
          <w:b/>
        </w:rPr>
        <w:tab/>
      </w:r>
      <w:r>
        <w:rPr>
          <w:rFonts w:cs="Shruti"/>
          <w:b/>
        </w:rPr>
        <w:tab/>
      </w:r>
      <w:r w:rsidRPr="00B51AA0">
        <w:rPr>
          <w:rFonts w:cs="Shruti"/>
        </w:rPr>
        <w:t>A.</w:t>
      </w:r>
      <w:r>
        <w:rPr>
          <w:rFonts w:cs="Shruti"/>
          <w:b/>
        </w:rPr>
        <w:tab/>
      </w:r>
      <w:r>
        <w:rPr>
          <w:rFonts w:cs="Shruti"/>
        </w:rPr>
        <w:t>USGS Water Use Grants Program – Sara Larsen</w:t>
      </w:r>
    </w:p>
    <w:p w:rsidR="00B51AA0" w:rsidRDefault="00B51AA0" w:rsidP="00D676B3">
      <w:pPr>
        <w:widowControl/>
        <w:autoSpaceDE/>
        <w:autoSpaceDN/>
        <w:adjustRightInd/>
        <w:spacing w:line="238" w:lineRule="exact"/>
        <w:ind w:left="1440" w:hanging="1440"/>
        <w:rPr>
          <w:rFonts w:cs="Shruti"/>
        </w:rPr>
      </w:pPr>
    </w:p>
    <w:p w:rsidR="00B51AA0" w:rsidRDefault="00B51AA0" w:rsidP="00E036DD">
      <w:pPr>
        <w:widowControl/>
        <w:autoSpaceDE/>
        <w:autoSpaceDN/>
        <w:adjustRightInd/>
        <w:spacing w:line="238" w:lineRule="exact"/>
        <w:ind w:left="2160" w:hanging="720"/>
        <w:rPr>
          <w:rFonts w:cs="Shruti"/>
        </w:rPr>
      </w:pPr>
      <w:r>
        <w:rPr>
          <w:rFonts w:cs="Shruti"/>
        </w:rPr>
        <w:t>B.</w:t>
      </w:r>
      <w:r>
        <w:rPr>
          <w:rFonts w:cs="Shruti"/>
        </w:rPr>
        <w:tab/>
        <w:t xml:space="preserve">USGS North Dakota Science Center </w:t>
      </w:r>
      <w:r w:rsidR="00755D00">
        <w:rPr>
          <w:rFonts w:cs="Shruti"/>
        </w:rPr>
        <w:t>–</w:t>
      </w:r>
      <w:r w:rsidR="004015F2">
        <w:rPr>
          <w:rFonts w:cs="Shruti"/>
        </w:rPr>
        <w:t xml:space="preserve"> Joel Galloway, Acting Director USGS North Dakota Water Science Center </w:t>
      </w:r>
    </w:p>
    <w:p w:rsidR="00B51AA0" w:rsidRDefault="00B51AA0" w:rsidP="00D676B3">
      <w:pPr>
        <w:widowControl/>
        <w:autoSpaceDE/>
        <w:autoSpaceDN/>
        <w:adjustRightInd/>
        <w:spacing w:line="238" w:lineRule="exact"/>
        <w:ind w:left="1440" w:hanging="1440"/>
        <w:rPr>
          <w:rFonts w:cs="Shruti"/>
        </w:rPr>
      </w:pPr>
    </w:p>
    <w:p w:rsidR="002F0A1E" w:rsidRPr="004F4CC6" w:rsidRDefault="00D44B03" w:rsidP="00D44B03">
      <w:pPr>
        <w:widowControl/>
        <w:autoSpaceDE/>
        <w:autoSpaceDN/>
        <w:adjustRightInd/>
        <w:spacing w:line="238" w:lineRule="exact"/>
        <w:rPr>
          <w:rFonts w:cs="Shruti"/>
        </w:rPr>
      </w:pPr>
      <w:r>
        <w:rPr>
          <w:rFonts w:cs="Shruti"/>
        </w:rPr>
        <w:t xml:space="preserve">   </w:t>
      </w:r>
      <w:proofErr w:type="gramStart"/>
      <w:r>
        <w:rPr>
          <w:rFonts w:cs="Shruti"/>
        </w:rPr>
        <w:t>E</w:t>
      </w:r>
      <w:r>
        <w:rPr>
          <w:rFonts w:cs="Shruti"/>
        </w:rPr>
        <w:tab/>
      </w:r>
      <w:r w:rsidR="00D478A0">
        <w:rPr>
          <w:rFonts w:cs="Shruti"/>
        </w:rPr>
        <w:t>1</w:t>
      </w:r>
      <w:r w:rsidR="00933C88">
        <w:rPr>
          <w:rFonts w:cs="Shruti"/>
        </w:rPr>
        <w:t>0</w:t>
      </w:r>
      <w:r w:rsidR="003D6AF5">
        <w:rPr>
          <w:rFonts w:cs="Shruti"/>
        </w:rPr>
        <w:t>.</w:t>
      </w:r>
      <w:proofErr w:type="gramEnd"/>
      <w:r w:rsidR="003D6AF5">
        <w:rPr>
          <w:rFonts w:cs="Shruti"/>
        </w:rPr>
        <w:tab/>
      </w:r>
      <w:r w:rsidR="002F0A1E">
        <w:rPr>
          <w:rFonts w:cs="Shruti"/>
          <w:b/>
        </w:rPr>
        <w:t>FY2016-2017 Committee Work Plan</w:t>
      </w:r>
      <w:r w:rsidR="002F0A1E">
        <w:rPr>
          <w:rFonts w:cs="Shruti"/>
        </w:rPr>
        <w:t xml:space="preserve"> – Tim Davis</w:t>
      </w:r>
    </w:p>
    <w:p w:rsidR="004F4CC6" w:rsidRDefault="004F4CC6" w:rsidP="00CB462D">
      <w:pPr>
        <w:widowControl/>
        <w:autoSpaceDE/>
        <w:autoSpaceDN/>
        <w:adjustRightInd/>
        <w:spacing w:line="238" w:lineRule="exact"/>
        <w:ind w:left="1440" w:hanging="720"/>
        <w:rPr>
          <w:rFonts w:cs="Shruti"/>
        </w:rPr>
      </w:pPr>
    </w:p>
    <w:p w:rsidR="005A6374" w:rsidRPr="005A6374" w:rsidRDefault="006E00E8" w:rsidP="002F0A1E">
      <w:pPr>
        <w:widowControl/>
        <w:autoSpaceDE/>
        <w:autoSpaceDN/>
        <w:adjustRightInd/>
        <w:spacing w:line="238" w:lineRule="exact"/>
        <w:rPr>
          <w:rFonts w:cs="Shruti"/>
          <w:b/>
        </w:rPr>
      </w:pPr>
      <w:r>
        <w:rPr>
          <w:rFonts w:cs="Shruti"/>
        </w:rPr>
        <w:t>XYZ</w:t>
      </w:r>
      <w:r w:rsidR="009D21EE">
        <w:rPr>
          <w:rFonts w:cs="Shruti"/>
        </w:rPr>
        <w:t xml:space="preserve">  </w:t>
      </w:r>
      <w:r w:rsidR="009D21EE">
        <w:rPr>
          <w:rFonts w:cs="Shruti"/>
        </w:rPr>
        <w:tab/>
        <w:t>1</w:t>
      </w:r>
      <w:r w:rsidR="00933C88">
        <w:rPr>
          <w:rFonts w:cs="Shruti"/>
        </w:rPr>
        <w:t>1</w:t>
      </w:r>
      <w:r w:rsidR="002F0A1E">
        <w:rPr>
          <w:rFonts w:cs="Shruti"/>
        </w:rPr>
        <w:t>.</w:t>
      </w:r>
      <w:r w:rsidR="002F0A1E">
        <w:rPr>
          <w:rFonts w:cs="Shruti"/>
        </w:rPr>
        <w:tab/>
      </w:r>
      <w:proofErr w:type="spellStart"/>
      <w:r w:rsidR="005A6374">
        <w:rPr>
          <w:rFonts w:cs="Shruti"/>
          <w:b/>
        </w:rPr>
        <w:t>Sunsetting</w:t>
      </w:r>
      <w:proofErr w:type="spellEnd"/>
      <w:r w:rsidR="005A6374">
        <w:rPr>
          <w:rFonts w:cs="Shruti"/>
          <w:b/>
        </w:rPr>
        <w:t xml:space="preserve"> Positions - #356 and #357</w:t>
      </w:r>
    </w:p>
    <w:p w:rsidR="005A6374" w:rsidRDefault="005A6374" w:rsidP="002F0A1E">
      <w:pPr>
        <w:widowControl/>
        <w:autoSpaceDE/>
        <w:autoSpaceDN/>
        <w:adjustRightInd/>
        <w:spacing w:line="238" w:lineRule="exact"/>
        <w:rPr>
          <w:rFonts w:cs="Shruti"/>
        </w:rPr>
      </w:pPr>
    </w:p>
    <w:p w:rsidR="00153DA7" w:rsidRDefault="005A6374" w:rsidP="005A6374">
      <w:pPr>
        <w:widowControl/>
        <w:autoSpaceDE/>
        <w:autoSpaceDN/>
        <w:adjustRightInd/>
        <w:spacing w:line="238" w:lineRule="exact"/>
        <w:ind w:firstLine="720"/>
        <w:rPr>
          <w:rFonts w:cs="Shruti"/>
          <w:b/>
        </w:rPr>
      </w:pPr>
      <w:r>
        <w:rPr>
          <w:rFonts w:cs="Shruti"/>
        </w:rPr>
        <w:t>12.</w:t>
      </w:r>
      <w:r>
        <w:rPr>
          <w:rFonts w:cs="Shruti"/>
        </w:rPr>
        <w:tab/>
      </w:r>
      <w:r w:rsidR="003D6AF5">
        <w:rPr>
          <w:rFonts w:cs="Shruti"/>
          <w:b/>
        </w:rPr>
        <w:t xml:space="preserve">Other </w:t>
      </w:r>
      <w:r w:rsidR="00BC00A3" w:rsidRPr="008A7890">
        <w:rPr>
          <w:rFonts w:cs="Shruti"/>
          <w:b/>
        </w:rPr>
        <w:t>Matters/Adjourn</w:t>
      </w:r>
    </w:p>
    <w:p w:rsidR="00552050" w:rsidRDefault="00552050" w:rsidP="005A6374">
      <w:pPr>
        <w:widowControl/>
        <w:autoSpaceDE/>
        <w:autoSpaceDN/>
        <w:adjustRightInd/>
        <w:spacing w:line="238" w:lineRule="exact"/>
        <w:ind w:firstLine="720"/>
        <w:rPr>
          <w:rFonts w:cs="Shruti"/>
          <w:b/>
        </w:rPr>
      </w:pPr>
    </w:p>
    <w:p w:rsidR="00552050" w:rsidRDefault="00552050" w:rsidP="005A6374">
      <w:pPr>
        <w:widowControl/>
        <w:autoSpaceDE/>
        <w:autoSpaceDN/>
        <w:adjustRightInd/>
        <w:spacing w:line="238" w:lineRule="exact"/>
        <w:ind w:firstLine="720"/>
        <w:rPr>
          <w:rFonts w:cs="Shruti"/>
        </w:rPr>
      </w:pPr>
      <w:r>
        <w:rPr>
          <w:rFonts w:cs="Shruti"/>
          <w:b/>
        </w:rPr>
        <w:tab/>
      </w:r>
      <w:r>
        <w:rPr>
          <w:rFonts w:cs="Shruti"/>
        </w:rPr>
        <w:t>A.</w:t>
      </w:r>
      <w:r>
        <w:rPr>
          <w:rFonts w:cs="Shruti"/>
        </w:rPr>
        <w:tab/>
        <w:t xml:space="preserve">Assured Water Supply Laws in Western States – Tony </w:t>
      </w:r>
      <w:proofErr w:type="spellStart"/>
      <w:r>
        <w:rPr>
          <w:rFonts w:cs="Shruti"/>
        </w:rPr>
        <w:t>Willardson</w:t>
      </w:r>
      <w:proofErr w:type="spellEnd"/>
    </w:p>
    <w:p w:rsidR="00552050" w:rsidRPr="00552050" w:rsidRDefault="00552050" w:rsidP="005A6374">
      <w:pPr>
        <w:widowControl/>
        <w:autoSpaceDE/>
        <w:autoSpaceDN/>
        <w:adjustRightInd/>
        <w:spacing w:line="238" w:lineRule="exact"/>
        <w:ind w:firstLine="720"/>
        <w:rPr>
          <w:rFonts w:cs="Shruti"/>
        </w:rPr>
      </w:pPr>
      <w:r>
        <w:rPr>
          <w:rFonts w:cs="Shruti"/>
        </w:rPr>
        <w:tab/>
      </w:r>
      <w:r>
        <w:rPr>
          <w:rFonts w:cs="Shruti"/>
        </w:rPr>
        <w:tab/>
        <w:t>(</w:t>
      </w:r>
      <w:proofErr w:type="spellStart"/>
      <w:r>
        <w:rPr>
          <w:rFonts w:cs="Shruti"/>
        </w:rPr>
        <w:t>Getches</w:t>
      </w:r>
      <w:proofErr w:type="spellEnd"/>
      <w:r>
        <w:rPr>
          <w:rFonts w:cs="Shruti"/>
        </w:rPr>
        <w:t>-Wilkinson Center for Natural Resources, University of Colorado)</w:t>
      </w:r>
    </w:p>
    <w:p w:rsidR="00D676B3" w:rsidRDefault="00D676B3" w:rsidP="002F0A1E">
      <w:pPr>
        <w:widowControl/>
        <w:autoSpaceDE/>
        <w:autoSpaceDN/>
        <w:adjustRightInd/>
        <w:spacing w:line="238" w:lineRule="exact"/>
        <w:rPr>
          <w:rFonts w:cs="Shruti"/>
          <w:b/>
        </w:rPr>
      </w:pPr>
    </w:p>
    <w:p w:rsidR="00D676B3" w:rsidRDefault="00D676B3" w:rsidP="002F0A1E">
      <w:pPr>
        <w:widowControl/>
        <w:autoSpaceDE/>
        <w:autoSpaceDN/>
        <w:adjustRightInd/>
        <w:spacing w:line="238" w:lineRule="exact"/>
        <w:rPr>
          <w:rFonts w:cs="Shruti"/>
          <w:b/>
        </w:rPr>
      </w:pPr>
      <w:r>
        <w:rPr>
          <w:rFonts w:cs="Shruti"/>
          <w:b/>
        </w:rPr>
        <w:tab/>
      </w:r>
      <w:bookmarkStart w:id="0" w:name="_GoBack"/>
      <w:bookmarkEnd w:id="0"/>
    </w:p>
    <w:sectPr w:rsidR="00D676B3" w:rsidSect="00552050">
      <w:pgSz w:w="12240" w:h="15840"/>
      <w:pgMar w:top="540" w:right="1008" w:bottom="90" w:left="1166" w:header="630" w:footer="547"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DE" w:rsidRDefault="003728DE">
      <w:r>
        <w:separator/>
      </w:r>
    </w:p>
  </w:endnote>
  <w:endnote w:type="continuationSeparator" w:id="0">
    <w:p w:rsidR="003728DE" w:rsidRDefault="0037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DE" w:rsidRDefault="003728DE">
      <w:r>
        <w:separator/>
      </w:r>
    </w:p>
  </w:footnote>
  <w:footnote w:type="continuationSeparator" w:id="0">
    <w:p w:rsidR="003728DE" w:rsidRDefault="00372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3A86"/>
    <w:multiLevelType w:val="multilevel"/>
    <w:tmpl w:val="E572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81678"/>
    <w:multiLevelType w:val="hybridMultilevel"/>
    <w:tmpl w:val="20444DA4"/>
    <w:lvl w:ilvl="0" w:tplc="DC0E8D12">
      <w:start w:val="1"/>
      <w:numFmt w:val="lowerLetter"/>
      <w:lvlText w:val="%1."/>
      <w:lvlJc w:val="left"/>
      <w:pPr>
        <w:ind w:left="1800" w:hanging="360"/>
      </w:pPr>
      <w:rPr>
        <w:rFonts w:ascii="Times New Roman" w:eastAsia="Times New Roman" w:hAnsi="Times New Roman" w:cs="Shrut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D81"/>
    <w:rsid w:val="0000284F"/>
    <w:rsid w:val="00002AC0"/>
    <w:rsid w:val="000042C6"/>
    <w:rsid w:val="00007542"/>
    <w:rsid w:val="00007774"/>
    <w:rsid w:val="00020EB7"/>
    <w:rsid w:val="00021477"/>
    <w:rsid w:val="00023D81"/>
    <w:rsid w:val="00025032"/>
    <w:rsid w:val="0002550B"/>
    <w:rsid w:val="00032757"/>
    <w:rsid w:val="00032AB0"/>
    <w:rsid w:val="0003409B"/>
    <w:rsid w:val="000346C9"/>
    <w:rsid w:val="00044CE0"/>
    <w:rsid w:val="00045589"/>
    <w:rsid w:val="00047AF8"/>
    <w:rsid w:val="00047C95"/>
    <w:rsid w:val="00050457"/>
    <w:rsid w:val="00051DE3"/>
    <w:rsid w:val="00057505"/>
    <w:rsid w:val="00070560"/>
    <w:rsid w:val="000727B8"/>
    <w:rsid w:val="00076415"/>
    <w:rsid w:val="000800A0"/>
    <w:rsid w:val="00083274"/>
    <w:rsid w:val="00084C23"/>
    <w:rsid w:val="000A08AD"/>
    <w:rsid w:val="000A316D"/>
    <w:rsid w:val="000A46F2"/>
    <w:rsid w:val="000A6724"/>
    <w:rsid w:val="000A6984"/>
    <w:rsid w:val="000A76EA"/>
    <w:rsid w:val="000B1CD7"/>
    <w:rsid w:val="000B1D85"/>
    <w:rsid w:val="000B36DA"/>
    <w:rsid w:val="000B38C7"/>
    <w:rsid w:val="000B42A3"/>
    <w:rsid w:val="000B42BA"/>
    <w:rsid w:val="000B4C69"/>
    <w:rsid w:val="000B5526"/>
    <w:rsid w:val="000B63B1"/>
    <w:rsid w:val="000B6638"/>
    <w:rsid w:val="000B665B"/>
    <w:rsid w:val="000C277F"/>
    <w:rsid w:val="000C35AC"/>
    <w:rsid w:val="000C574F"/>
    <w:rsid w:val="000C5D35"/>
    <w:rsid w:val="000C68A8"/>
    <w:rsid w:val="000D2782"/>
    <w:rsid w:val="000E167D"/>
    <w:rsid w:val="000E3BB5"/>
    <w:rsid w:val="000E5412"/>
    <w:rsid w:val="000E5F62"/>
    <w:rsid w:val="000E6F6A"/>
    <w:rsid w:val="000F0BB7"/>
    <w:rsid w:val="00103A87"/>
    <w:rsid w:val="001045F8"/>
    <w:rsid w:val="00110537"/>
    <w:rsid w:val="001126A7"/>
    <w:rsid w:val="00114158"/>
    <w:rsid w:val="00116AA5"/>
    <w:rsid w:val="00117007"/>
    <w:rsid w:val="00117091"/>
    <w:rsid w:val="001267C1"/>
    <w:rsid w:val="001267FD"/>
    <w:rsid w:val="001272A9"/>
    <w:rsid w:val="001303D1"/>
    <w:rsid w:val="001323A2"/>
    <w:rsid w:val="0014433C"/>
    <w:rsid w:val="0015003D"/>
    <w:rsid w:val="00150958"/>
    <w:rsid w:val="00151F3D"/>
    <w:rsid w:val="00153DA7"/>
    <w:rsid w:val="00155A0C"/>
    <w:rsid w:val="00156A4D"/>
    <w:rsid w:val="00157545"/>
    <w:rsid w:val="001576F7"/>
    <w:rsid w:val="001578C8"/>
    <w:rsid w:val="001603FB"/>
    <w:rsid w:val="00160811"/>
    <w:rsid w:val="00171583"/>
    <w:rsid w:val="00173276"/>
    <w:rsid w:val="001769AE"/>
    <w:rsid w:val="00180854"/>
    <w:rsid w:val="001810EF"/>
    <w:rsid w:val="00182FC4"/>
    <w:rsid w:val="001865A2"/>
    <w:rsid w:val="0019560A"/>
    <w:rsid w:val="00196CDB"/>
    <w:rsid w:val="001A1D69"/>
    <w:rsid w:val="001A293B"/>
    <w:rsid w:val="001A752B"/>
    <w:rsid w:val="001B19EB"/>
    <w:rsid w:val="001B4031"/>
    <w:rsid w:val="001B7156"/>
    <w:rsid w:val="001C01F0"/>
    <w:rsid w:val="001C0B99"/>
    <w:rsid w:val="001C2CC7"/>
    <w:rsid w:val="001C3198"/>
    <w:rsid w:val="001C3939"/>
    <w:rsid w:val="001C59C1"/>
    <w:rsid w:val="001E168A"/>
    <w:rsid w:val="001E5318"/>
    <w:rsid w:val="001E76BE"/>
    <w:rsid w:val="001E7CFB"/>
    <w:rsid w:val="001F682B"/>
    <w:rsid w:val="00202E01"/>
    <w:rsid w:val="00203D9A"/>
    <w:rsid w:val="002077C6"/>
    <w:rsid w:val="00207D2C"/>
    <w:rsid w:val="002153E1"/>
    <w:rsid w:val="002159A2"/>
    <w:rsid w:val="00216E26"/>
    <w:rsid w:val="002176FE"/>
    <w:rsid w:val="002207A1"/>
    <w:rsid w:val="00223186"/>
    <w:rsid w:val="00224269"/>
    <w:rsid w:val="00224C1E"/>
    <w:rsid w:val="00225C06"/>
    <w:rsid w:val="002308BF"/>
    <w:rsid w:val="0023309C"/>
    <w:rsid w:val="00234F0B"/>
    <w:rsid w:val="00235B9F"/>
    <w:rsid w:val="002438D7"/>
    <w:rsid w:val="00256377"/>
    <w:rsid w:val="00256E09"/>
    <w:rsid w:val="0026163E"/>
    <w:rsid w:val="00261C08"/>
    <w:rsid w:val="00265C77"/>
    <w:rsid w:val="0026654C"/>
    <w:rsid w:val="00266FF2"/>
    <w:rsid w:val="0027101C"/>
    <w:rsid w:val="00284FEB"/>
    <w:rsid w:val="00290C38"/>
    <w:rsid w:val="0029453E"/>
    <w:rsid w:val="00297DDB"/>
    <w:rsid w:val="002A1BAD"/>
    <w:rsid w:val="002A236D"/>
    <w:rsid w:val="002A74D3"/>
    <w:rsid w:val="002B1562"/>
    <w:rsid w:val="002B1C8F"/>
    <w:rsid w:val="002B2174"/>
    <w:rsid w:val="002B3014"/>
    <w:rsid w:val="002B453D"/>
    <w:rsid w:val="002B74A6"/>
    <w:rsid w:val="002C4653"/>
    <w:rsid w:val="002C6662"/>
    <w:rsid w:val="002C77DB"/>
    <w:rsid w:val="002D1491"/>
    <w:rsid w:val="002D4638"/>
    <w:rsid w:val="002E0CC8"/>
    <w:rsid w:val="002E316C"/>
    <w:rsid w:val="002E6B84"/>
    <w:rsid w:val="002F0A1E"/>
    <w:rsid w:val="002F18E6"/>
    <w:rsid w:val="002F33BB"/>
    <w:rsid w:val="002F4F32"/>
    <w:rsid w:val="002F72FD"/>
    <w:rsid w:val="00301521"/>
    <w:rsid w:val="00304419"/>
    <w:rsid w:val="003052F2"/>
    <w:rsid w:val="0030694A"/>
    <w:rsid w:val="0031026A"/>
    <w:rsid w:val="003131EB"/>
    <w:rsid w:val="00313BF7"/>
    <w:rsid w:val="003149CF"/>
    <w:rsid w:val="00317AFB"/>
    <w:rsid w:val="00322170"/>
    <w:rsid w:val="00325648"/>
    <w:rsid w:val="00334D86"/>
    <w:rsid w:val="0033692B"/>
    <w:rsid w:val="00340002"/>
    <w:rsid w:val="003409E9"/>
    <w:rsid w:val="003450C2"/>
    <w:rsid w:val="003474B5"/>
    <w:rsid w:val="00351E44"/>
    <w:rsid w:val="00354AB0"/>
    <w:rsid w:val="0035562E"/>
    <w:rsid w:val="00355746"/>
    <w:rsid w:val="00356DEB"/>
    <w:rsid w:val="00357E41"/>
    <w:rsid w:val="00360795"/>
    <w:rsid w:val="00371945"/>
    <w:rsid w:val="003728DE"/>
    <w:rsid w:val="00372AA8"/>
    <w:rsid w:val="003764F1"/>
    <w:rsid w:val="0037794F"/>
    <w:rsid w:val="00377997"/>
    <w:rsid w:val="00377A85"/>
    <w:rsid w:val="00381784"/>
    <w:rsid w:val="00381F7B"/>
    <w:rsid w:val="00387187"/>
    <w:rsid w:val="00391A57"/>
    <w:rsid w:val="003B212E"/>
    <w:rsid w:val="003B683B"/>
    <w:rsid w:val="003C1004"/>
    <w:rsid w:val="003C7BBD"/>
    <w:rsid w:val="003D09FB"/>
    <w:rsid w:val="003D137C"/>
    <w:rsid w:val="003D366F"/>
    <w:rsid w:val="003D6AF5"/>
    <w:rsid w:val="003F0D9E"/>
    <w:rsid w:val="003F2D4C"/>
    <w:rsid w:val="003F4930"/>
    <w:rsid w:val="004015F2"/>
    <w:rsid w:val="004116D8"/>
    <w:rsid w:val="00415F71"/>
    <w:rsid w:val="0041630B"/>
    <w:rsid w:val="0041731E"/>
    <w:rsid w:val="00424582"/>
    <w:rsid w:val="00425415"/>
    <w:rsid w:val="00431F6E"/>
    <w:rsid w:val="0043386E"/>
    <w:rsid w:val="00435868"/>
    <w:rsid w:val="00437C1B"/>
    <w:rsid w:val="00443A6C"/>
    <w:rsid w:val="00445C34"/>
    <w:rsid w:val="0044610C"/>
    <w:rsid w:val="00447466"/>
    <w:rsid w:val="00452FCC"/>
    <w:rsid w:val="004552E4"/>
    <w:rsid w:val="00455FBF"/>
    <w:rsid w:val="00461C83"/>
    <w:rsid w:val="00463FD8"/>
    <w:rsid w:val="00475BC4"/>
    <w:rsid w:val="0047670A"/>
    <w:rsid w:val="0047796C"/>
    <w:rsid w:val="00483F92"/>
    <w:rsid w:val="00486CAB"/>
    <w:rsid w:val="004921DC"/>
    <w:rsid w:val="00494389"/>
    <w:rsid w:val="00495425"/>
    <w:rsid w:val="004979C4"/>
    <w:rsid w:val="004A22C4"/>
    <w:rsid w:val="004A7D1A"/>
    <w:rsid w:val="004A7ED0"/>
    <w:rsid w:val="004B402F"/>
    <w:rsid w:val="004B65FA"/>
    <w:rsid w:val="004C1AD5"/>
    <w:rsid w:val="004D35F0"/>
    <w:rsid w:val="004D6733"/>
    <w:rsid w:val="004E14C5"/>
    <w:rsid w:val="004F12AF"/>
    <w:rsid w:val="004F4CC6"/>
    <w:rsid w:val="004F692F"/>
    <w:rsid w:val="005032C1"/>
    <w:rsid w:val="0051666B"/>
    <w:rsid w:val="00520BC0"/>
    <w:rsid w:val="00520F95"/>
    <w:rsid w:val="005211C1"/>
    <w:rsid w:val="005228E9"/>
    <w:rsid w:val="00525E5D"/>
    <w:rsid w:val="00531083"/>
    <w:rsid w:val="00541000"/>
    <w:rsid w:val="00552050"/>
    <w:rsid w:val="00555BC3"/>
    <w:rsid w:val="0055627E"/>
    <w:rsid w:val="00562CA6"/>
    <w:rsid w:val="005649C5"/>
    <w:rsid w:val="005666F3"/>
    <w:rsid w:val="00566FAC"/>
    <w:rsid w:val="0056781B"/>
    <w:rsid w:val="00571B21"/>
    <w:rsid w:val="00575E43"/>
    <w:rsid w:val="00577105"/>
    <w:rsid w:val="00577834"/>
    <w:rsid w:val="0058014E"/>
    <w:rsid w:val="00582574"/>
    <w:rsid w:val="005832D1"/>
    <w:rsid w:val="005858E8"/>
    <w:rsid w:val="00594633"/>
    <w:rsid w:val="005A2709"/>
    <w:rsid w:val="005A6374"/>
    <w:rsid w:val="005A67C7"/>
    <w:rsid w:val="005B032D"/>
    <w:rsid w:val="005B2F49"/>
    <w:rsid w:val="005B31ED"/>
    <w:rsid w:val="005B3A42"/>
    <w:rsid w:val="005C4423"/>
    <w:rsid w:val="005C4CCA"/>
    <w:rsid w:val="005D314D"/>
    <w:rsid w:val="005D34B9"/>
    <w:rsid w:val="005D7454"/>
    <w:rsid w:val="005E3EC0"/>
    <w:rsid w:val="005E4700"/>
    <w:rsid w:val="005E4A7D"/>
    <w:rsid w:val="005E7C13"/>
    <w:rsid w:val="005F0616"/>
    <w:rsid w:val="005F180B"/>
    <w:rsid w:val="005F39D8"/>
    <w:rsid w:val="005F5B8E"/>
    <w:rsid w:val="005F6483"/>
    <w:rsid w:val="005F64DE"/>
    <w:rsid w:val="00604A57"/>
    <w:rsid w:val="00611C7E"/>
    <w:rsid w:val="006148B7"/>
    <w:rsid w:val="00616AD6"/>
    <w:rsid w:val="006223D7"/>
    <w:rsid w:val="00622A01"/>
    <w:rsid w:val="00623309"/>
    <w:rsid w:val="00634F04"/>
    <w:rsid w:val="00641C00"/>
    <w:rsid w:val="0064720C"/>
    <w:rsid w:val="00650E1A"/>
    <w:rsid w:val="00664925"/>
    <w:rsid w:val="0066555D"/>
    <w:rsid w:val="00667703"/>
    <w:rsid w:val="00675350"/>
    <w:rsid w:val="00675FD4"/>
    <w:rsid w:val="00681B77"/>
    <w:rsid w:val="00682D2E"/>
    <w:rsid w:val="006874F0"/>
    <w:rsid w:val="00691EB8"/>
    <w:rsid w:val="00692197"/>
    <w:rsid w:val="00694769"/>
    <w:rsid w:val="006A1845"/>
    <w:rsid w:val="006A613A"/>
    <w:rsid w:val="006B09B8"/>
    <w:rsid w:val="006B25DA"/>
    <w:rsid w:val="006B30CC"/>
    <w:rsid w:val="006B32E5"/>
    <w:rsid w:val="006B3308"/>
    <w:rsid w:val="006B7798"/>
    <w:rsid w:val="006C2EB8"/>
    <w:rsid w:val="006C527E"/>
    <w:rsid w:val="006D73F0"/>
    <w:rsid w:val="006D7A23"/>
    <w:rsid w:val="006D7FA2"/>
    <w:rsid w:val="006E00E8"/>
    <w:rsid w:val="006E3179"/>
    <w:rsid w:val="006E4A29"/>
    <w:rsid w:val="006E786A"/>
    <w:rsid w:val="006F0EC0"/>
    <w:rsid w:val="006F1E76"/>
    <w:rsid w:val="006F3A5E"/>
    <w:rsid w:val="006F4D53"/>
    <w:rsid w:val="006F5B7A"/>
    <w:rsid w:val="006F641D"/>
    <w:rsid w:val="006F7C9C"/>
    <w:rsid w:val="0070106A"/>
    <w:rsid w:val="00702AF5"/>
    <w:rsid w:val="00702E25"/>
    <w:rsid w:val="00712FBA"/>
    <w:rsid w:val="00717076"/>
    <w:rsid w:val="00727C8E"/>
    <w:rsid w:val="007453B5"/>
    <w:rsid w:val="00746419"/>
    <w:rsid w:val="00747585"/>
    <w:rsid w:val="00751A64"/>
    <w:rsid w:val="00754969"/>
    <w:rsid w:val="00755D00"/>
    <w:rsid w:val="00755DAD"/>
    <w:rsid w:val="0077056A"/>
    <w:rsid w:val="0077152D"/>
    <w:rsid w:val="007717E4"/>
    <w:rsid w:val="00771A6C"/>
    <w:rsid w:val="0077457B"/>
    <w:rsid w:val="00777637"/>
    <w:rsid w:val="00777723"/>
    <w:rsid w:val="00780ACC"/>
    <w:rsid w:val="00781A4B"/>
    <w:rsid w:val="00782A86"/>
    <w:rsid w:val="00783B59"/>
    <w:rsid w:val="00786DCF"/>
    <w:rsid w:val="0079401E"/>
    <w:rsid w:val="0079490A"/>
    <w:rsid w:val="007A3763"/>
    <w:rsid w:val="007A3DCD"/>
    <w:rsid w:val="007A41D4"/>
    <w:rsid w:val="007B0F54"/>
    <w:rsid w:val="007B6EAF"/>
    <w:rsid w:val="007C57A1"/>
    <w:rsid w:val="007C6D96"/>
    <w:rsid w:val="007D2497"/>
    <w:rsid w:val="007D66B5"/>
    <w:rsid w:val="007D6C25"/>
    <w:rsid w:val="007E0E1D"/>
    <w:rsid w:val="007E1023"/>
    <w:rsid w:val="007F10D3"/>
    <w:rsid w:val="007F2ECD"/>
    <w:rsid w:val="007F6446"/>
    <w:rsid w:val="007F661A"/>
    <w:rsid w:val="008118D5"/>
    <w:rsid w:val="008121EA"/>
    <w:rsid w:val="00812309"/>
    <w:rsid w:val="008162B5"/>
    <w:rsid w:val="00816437"/>
    <w:rsid w:val="00830C0B"/>
    <w:rsid w:val="008312F6"/>
    <w:rsid w:val="00831892"/>
    <w:rsid w:val="00834AE7"/>
    <w:rsid w:val="00840486"/>
    <w:rsid w:val="0084187A"/>
    <w:rsid w:val="008457ED"/>
    <w:rsid w:val="008516C7"/>
    <w:rsid w:val="008522D1"/>
    <w:rsid w:val="00856B1C"/>
    <w:rsid w:val="008575D5"/>
    <w:rsid w:val="00861191"/>
    <w:rsid w:val="00865E42"/>
    <w:rsid w:val="0086675C"/>
    <w:rsid w:val="00867049"/>
    <w:rsid w:val="00871C97"/>
    <w:rsid w:val="0087443C"/>
    <w:rsid w:val="00876868"/>
    <w:rsid w:val="008820D1"/>
    <w:rsid w:val="008823E0"/>
    <w:rsid w:val="00890E77"/>
    <w:rsid w:val="008A129F"/>
    <w:rsid w:val="008A16C9"/>
    <w:rsid w:val="008A24E3"/>
    <w:rsid w:val="008A7890"/>
    <w:rsid w:val="008B33BC"/>
    <w:rsid w:val="008B70C2"/>
    <w:rsid w:val="008C08A2"/>
    <w:rsid w:val="008C17DF"/>
    <w:rsid w:val="008C4ACC"/>
    <w:rsid w:val="008C62FF"/>
    <w:rsid w:val="008D5F70"/>
    <w:rsid w:val="008E3A76"/>
    <w:rsid w:val="008E62B4"/>
    <w:rsid w:val="008F0F29"/>
    <w:rsid w:val="008F1146"/>
    <w:rsid w:val="008F3BF5"/>
    <w:rsid w:val="008F5168"/>
    <w:rsid w:val="008F541A"/>
    <w:rsid w:val="008F65ED"/>
    <w:rsid w:val="00901970"/>
    <w:rsid w:val="00901D06"/>
    <w:rsid w:val="00903FB6"/>
    <w:rsid w:val="009042A2"/>
    <w:rsid w:val="00912DE1"/>
    <w:rsid w:val="0091344D"/>
    <w:rsid w:val="00916238"/>
    <w:rsid w:val="0091719E"/>
    <w:rsid w:val="00922B8A"/>
    <w:rsid w:val="00924461"/>
    <w:rsid w:val="00924AA2"/>
    <w:rsid w:val="009259DE"/>
    <w:rsid w:val="00925F05"/>
    <w:rsid w:val="00933286"/>
    <w:rsid w:val="00933BCD"/>
    <w:rsid w:val="00933C88"/>
    <w:rsid w:val="00935DF4"/>
    <w:rsid w:val="009360BF"/>
    <w:rsid w:val="00936AE5"/>
    <w:rsid w:val="00940F59"/>
    <w:rsid w:val="00941838"/>
    <w:rsid w:val="00942D24"/>
    <w:rsid w:val="00943621"/>
    <w:rsid w:val="00943EC6"/>
    <w:rsid w:val="00950548"/>
    <w:rsid w:val="00951527"/>
    <w:rsid w:val="009520CD"/>
    <w:rsid w:val="00952911"/>
    <w:rsid w:val="009570AC"/>
    <w:rsid w:val="0096043E"/>
    <w:rsid w:val="009655AA"/>
    <w:rsid w:val="00965FB8"/>
    <w:rsid w:val="00977E8B"/>
    <w:rsid w:val="00980353"/>
    <w:rsid w:val="00985666"/>
    <w:rsid w:val="009871A7"/>
    <w:rsid w:val="00990E90"/>
    <w:rsid w:val="0099349A"/>
    <w:rsid w:val="00994209"/>
    <w:rsid w:val="00995D01"/>
    <w:rsid w:val="00996C57"/>
    <w:rsid w:val="00997364"/>
    <w:rsid w:val="009B160D"/>
    <w:rsid w:val="009B230A"/>
    <w:rsid w:val="009B4C38"/>
    <w:rsid w:val="009C05A4"/>
    <w:rsid w:val="009C0DF4"/>
    <w:rsid w:val="009C219D"/>
    <w:rsid w:val="009C3304"/>
    <w:rsid w:val="009C3DD5"/>
    <w:rsid w:val="009C7ADF"/>
    <w:rsid w:val="009D05FE"/>
    <w:rsid w:val="009D1DCE"/>
    <w:rsid w:val="009D1E9C"/>
    <w:rsid w:val="009D21EE"/>
    <w:rsid w:val="009D4CA8"/>
    <w:rsid w:val="009E3F29"/>
    <w:rsid w:val="009F596A"/>
    <w:rsid w:val="00A11188"/>
    <w:rsid w:val="00A115A2"/>
    <w:rsid w:val="00A12F7A"/>
    <w:rsid w:val="00A13954"/>
    <w:rsid w:val="00A17242"/>
    <w:rsid w:val="00A2550F"/>
    <w:rsid w:val="00A25E43"/>
    <w:rsid w:val="00A25E9C"/>
    <w:rsid w:val="00A27CAA"/>
    <w:rsid w:val="00A31C08"/>
    <w:rsid w:val="00A329A5"/>
    <w:rsid w:val="00A3510B"/>
    <w:rsid w:val="00A357E3"/>
    <w:rsid w:val="00A3611E"/>
    <w:rsid w:val="00A5163A"/>
    <w:rsid w:val="00A52855"/>
    <w:rsid w:val="00A57D09"/>
    <w:rsid w:val="00A60EB7"/>
    <w:rsid w:val="00A619AA"/>
    <w:rsid w:val="00A6408C"/>
    <w:rsid w:val="00A66E56"/>
    <w:rsid w:val="00A6757A"/>
    <w:rsid w:val="00A71DF2"/>
    <w:rsid w:val="00A77788"/>
    <w:rsid w:val="00A8121B"/>
    <w:rsid w:val="00A8470B"/>
    <w:rsid w:val="00A86B98"/>
    <w:rsid w:val="00A9088B"/>
    <w:rsid w:val="00A91128"/>
    <w:rsid w:val="00A9362D"/>
    <w:rsid w:val="00A94C0D"/>
    <w:rsid w:val="00A96DEF"/>
    <w:rsid w:val="00AB0292"/>
    <w:rsid w:val="00AB058F"/>
    <w:rsid w:val="00AC14E7"/>
    <w:rsid w:val="00AC4ED8"/>
    <w:rsid w:val="00AC6DE5"/>
    <w:rsid w:val="00AD4837"/>
    <w:rsid w:val="00AE25F8"/>
    <w:rsid w:val="00AE44BA"/>
    <w:rsid w:val="00AF078E"/>
    <w:rsid w:val="00AF08E8"/>
    <w:rsid w:val="00AF2F06"/>
    <w:rsid w:val="00AF63C4"/>
    <w:rsid w:val="00AF78EE"/>
    <w:rsid w:val="00AF7C82"/>
    <w:rsid w:val="00B00A34"/>
    <w:rsid w:val="00B05E7B"/>
    <w:rsid w:val="00B1192F"/>
    <w:rsid w:val="00B14FAD"/>
    <w:rsid w:val="00B15F5D"/>
    <w:rsid w:val="00B16DBF"/>
    <w:rsid w:val="00B22915"/>
    <w:rsid w:val="00B24E7F"/>
    <w:rsid w:val="00B260CE"/>
    <w:rsid w:val="00B3057C"/>
    <w:rsid w:val="00B350E1"/>
    <w:rsid w:val="00B3701F"/>
    <w:rsid w:val="00B4461E"/>
    <w:rsid w:val="00B4477B"/>
    <w:rsid w:val="00B45125"/>
    <w:rsid w:val="00B4561C"/>
    <w:rsid w:val="00B47A93"/>
    <w:rsid w:val="00B51AA0"/>
    <w:rsid w:val="00B556F3"/>
    <w:rsid w:val="00B55B32"/>
    <w:rsid w:val="00B573B0"/>
    <w:rsid w:val="00B60FC8"/>
    <w:rsid w:val="00B63350"/>
    <w:rsid w:val="00B673F8"/>
    <w:rsid w:val="00B72498"/>
    <w:rsid w:val="00B74A72"/>
    <w:rsid w:val="00B811EF"/>
    <w:rsid w:val="00B87156"/>
    <w:rsid w:val="00B90249"/>
    <w:rsid w:val="00B92DDB"/>
    <w:rsid w:val="00BA2FBA"/>
    <w:rsid w:val="00BA5C72"/>
    <w:rsid w:val="00BA6A3F"/>
    <w:rsid w:val="00BA70C6"/>
    <w:rsid w:val="00BB25F3"/>
    <w:rsid w:val="00BC00A3"/>
    <w:rsid w:val="00BC29F0"/>
    <w:rsid w:val="00BC5D97"/>
    <w:rsid w:val="00BD03F3"/>
    <w:rsid w:val="00BD1846"/>
    <w:rsid w:val="00BD6E4E"/>
    <w:rsid w:val="00BE386A"/>
    <w:rsid w:val="00BE4FCC"/>
    <w:rsid w:val="00C0190F"/>
    <w:rsid w:val="00C0799D"/>
    <w:rsid w:val="00C114C5"/>
    <w:rsid w:val="00C17992"/>
    <w:rsid w:val="00C20E8B"/>
    <w:rsid w:val="00C21813"/>
    <w:rsid w:val="00C30F0D"/>
    <w:rsid w:val="00C313BC"/>
    <w:rsid w:val="00C3199F"/>
    <w:rsid w:val="00C31F7B"/>
    <w:rsid w:val="00C32B2E"/>
    <w:rsid w:val="00C33DC0"/>
    <w:rsid w:val="00C42329"/>
    <w:rsid w:val="00C44DAB"/>
    <w:rsid w:val="00C5086A"/>
    <w:rsid w:val="00C52AF1"/>
    <w:rsid w:val="00C60ED6"/>
    <w:rsid w:val="00C61215"/>
    <w:rsid w:val="00C6132A"/>
    <w:rsid w:val="00C71D72"/>
    <w:rsid w:val="00C77037"/>
    <w:rsid w:val="00C80B8F"/>
    <w:rsid w:val="00C83833"/>
    <w:rsid w:val="00C86122"/>
    <w:rsid w:val="00C945C4"/>
    <w:rsid w:val="00C95CB0"/>
    <w:rsid w:val="00CA363D"/>
    <w:rsid w:val="00CA4CD5"/>
    <w:rsid w:val="00CB0C9E"/>
    <w:rsid w:val="00CB18D5"/>
    <w:rsid w:val="00CB1E0D"/>
    <w:rsid w:val="00CB27D5"/>
    <w:rsid w:val="00CB462D"/>
    <w:rsid w:val="00CB5F78"/>
    <w:rsid w:val="00CB6678"/>
    <w:rsid w:val="00CB6924"/>
    <w:rsid w:val="00CB746D"/>
    <w:rsid w:val="00CD4442"/>
    <w:rsid w:val="00CD5730"/>
    <w:rsid w:val="00CD5BA0"/>
    <w:rsid w:val="00CE2CAF"/>
    <w:rsid w:val="00CE51A4"/>
    <w:rsid w:val="00CE69F0"/>
    <w:rsid w:val="00D03046"/>
    <w:rsid w:val="00D03ACA"/>
    <w:rsid w:val="00D07DC6"/>
    <w:rsid w:val="00D11C8A"/>
    <w:rsid w:val="00D12800"/>
    <w:rsid w:val="00D12E9C"/>
    <w:rsid w:val="00D14EA6"/>
    <w:rsid w:val="00D256DA"/>
    <w:rsid w:val="00D333B5"/>
    <w:rsid w:val="00D342A1"/>
    <w:rsid w:val="00D4023B"/>
    <w:rsid w:val="00D414F5"/>
    <w:rsid w:val="00D446E0"/>
    <w:rsid w:val="00D44B03"/>
    <w:rsid w:val="00D45957"/>
    <w:rsid w:val="00D45ADA"/>
    <w:rsid w:val="00D478A0"/>
    <w:rsid w:val="00D52CED"/>
    <w:rsid w:val="00D54CBB"/>
    <w:rsid w:val="00D575B0"/>
    <w:rsid w:val="00D57C1B"/>
    <w:rsid w:val="00D63686"/>
    <w:rsid w:val="00D676B3"/>
    <w:rsid w:val="00D72B2A"/>
    <w:rsid w:val="00D759F6"/>
    <w:rsid w:val="00D75CBF"/>
    <w:rsid w:val="00D813C6"/>
    <w:rsid w:val="00D81919"/>
    <w:rsid w:val="00D83213"/>
    <w:rsid w:val="00D832A0"/>
    <w:rsid w:val="00D90262"/>
    <w:rsid w:val="00D932DE"/>
    <w:rsid w:val="00D937AC"/>
    <w:rsid w:val="00DA284A"/>
    <w:rsid w:val="00DA3ED1"/>
    <w:rsid w:val="00DA5D88"/>
    <w:rsid w:val="00DB6922"/>
    <w:rsid w:val="00DC1035"/>
    <w:rsid w:val="00DC23BD"/>
    <w:rsid w:val="00DC3237"/>
    <w:rsid w:val="00DD201B"/>
    <w:rsid w:val="00DD21AC"/>
    <w:rsid w:val="00DD6BE2"/>
    <w:rsid w:val="00DD70DE"/>
    <w:rsid w:val="00DD75C5"/>
    <w:rsid w:val="00DE5212"/>
    <w:rsid w:val="00DE7E07"/>
    <w:rsid w:val="00DF316D"/>
    <w:rsid w:val="00DF60B2"/>
    <w:rsid w:val="00E03446"/>
    <w:rsid w:val="00E036DD"/>
    <w:rsid w:val="00E04B81"/>
    <w:rsid w:val="00E06AE4"/>
    <w:rsid w:val="00E10D35"/>
    <w:rsid w:val="00E11B83"/>
    <w:rsid w:val="00E151EA"/>
    <w:rsid w:val="00E15DBC"/>
    <w:rsid w:val="00E16C1F"/>
    <w:rsid w:val="00E21117"/>
    <w:rsid w:val="00E232BF"/>
    <w:rsid w:val="00E236CD"/>
    <w:rsid w:val="00E31197"/>
    <w:rsid w:val="00E323F6"/>
    <w:rsid w:val="00E44562"/>
    <w:rsid w:val="00E6314F"/>
    <w:rsid w:val="00E73DE1"/>
    <w:rsid w:val="00E743BC"/>
    <w:rsid w:val="00E74905"/>
    <w:rsid w:val="00E75163"/>
    <w:rsid w:val="00E760C5"/>
    <w:rsid w:val="00E76259"/>
    <w:rsid w:val="00E77254"/>
    <w:rsid w:val="00E77D49"/>
    <w:rsid w:val="00E803B8"/>
    <w:rsid w:val="00E90389"/>
    <w:rsid w:val="00E9249E"/>
    <w:rsid w:val="00E97C4C"/>
    <w:rsid w:val="00EA0B2C"/>
    <w:rsid w:val="00EA0D82"/>
    <w:rsid w:val="00EA3D78"/>
    <w:rsid w:val="00EA699E"/>
    <w:rsid w:val="00EA79CF"/>
    <w:rsid w:val="00EB17B5"/>
    <w:rsid w:val="00EB4177"/>
    <w:rsid w:val="00EB7BC5"/>
    <w:rsid w:val="00EC209F"/>
    <w:rsid w:val="00EC5B57"/>
    <w:rsid w:val="00EE11A0"/>
    <w:rsid w:val="00EE4792"/>
    <w:rsid w:val="00EE533B"/>
    <w:rsid w:val="00EE75E3"/>
    <w:rsid w:val="00EF1D97"/>
    <w:rsid w:val="00EF281E"/>
    <w:rsid w:val="00EF2C43"/>
    <w:rsid w:val="00EF46D9"/>
    <w:rsid w:val="00F02083"/>
    <w:rsid w:val="00F036B6"/>
    <w:rsid w:val="00F03D8F"/>
    <w:rsid w:val="00F108DA"/>
    <w:rsid w:val="00F11002"/>
    <w:rsid w:val="00F138C1"/>
    <w:rsid w:val="00F15CEB"/>
    <w:rsid w:val="00F21AC9"/>
    <w:rsid w:val="00F2428A"/>
    <w:rsid w:val="00F254FD"/>
    <w:rsid w:val="00F267FF"/>
    <w:rsid w:val="00F3174C"/>
    <w:rsid w:val="00F322DF"/>
    <w:rsid w:val="00F32D4A"/>
    <w:rsid w:val="00F32D8D"/>
    <w:rsid w:val="00F342D0"/>
    <w:rsid w:val="00F35A8B"/>
    <w:rsid w:val="00F40A21"/>
    <w:rsid w:val="00F44ACE"/>
    <w:rsid w:val="00F4756C"/>
    <w:rsid w:val="00F60B62"/>
    <w:rsid w:val="00F61721"/>
    <w:rsid w:val="00F67ACF"/>
    <w:rsid w:val="00F736E6"/>
    <w:rsid w:val="00F84BBE"/>
    <w:rsid w:val="00F923F1"/>
    <w:rsid w:val="00F93537"/>
    <w:rsid w:val="00F94AE9"/>
    <w:rsid w:val="00FA00BA"/>
    <w:rsid w:val="00FA0202"/>
    <w:rsid w:val="00FB18EB"/>
    <w:rsid w:val="00FC0695"/>
    <w:rsid w:val="00FC5443"/>
    <w:rsid w:val="00FC566A"/>
    <w:rsid w:val="00FC6CBB"/>
    <w:rsid w:val="00FC74BC"/>
    <w:rsid w:val="00FD2F63"/>
    <w:rsid w:val="00FD3D40"/>
    <w:rsid w:val="00FD77EE"/>
    <w:rsid w:val="00FE3C57"/>
    <w:rsid w:val="00FE3D61"/>
    <w:rsid w:val="00FE5449"/>
    <w:rsid w:val="00FE5D54"/>
    <w:rsid w:val="00FE69EC"/>
    <w:rsid w:val="00FE71D2"/>
    <w:rsid w:val="00FF1F79"/>
    <w:rsid w:val="00F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4">
    <w:name w:val="heading 4"/>
    <w:basedOn w:val="Normal"/>
    <w:next w:val="Normal"/>
    <w:link w:val="Heading4Char"/>
    <w:semiHidden/>
    <w:unhideWhenUsed/>
    <w:qFormat/>
    <w:rsid w:val="008F0F29"/>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link w:val="DocumentMapChar"/>
    <w:rsid w:val="00A619AA"/>
    <w:rPr>
      <w:rFonts w:ascii="Tahoma" w:hAnsi="Tahoma"/>
      <w:sz w:val="16"/>
      <w:szCs w:val="16"/>
      <w:lang w:val="x-none" w:eastAsia="x-none"/>
    </w:rPr>
  </w:style>
  <w:style w:type="character" w:customStyle="1" w:styleId="DocumentMapChar">
    <w:name w:val="Document Map Char"/>
    <w:link w:val="DocumentMap"/>
    <w:rsid w:val="00A619AA"/>
    <w:rPr>
      <w:rFonts w:ascii="Tahoma" w:hAnsi="Tahoma" w:cs="Tahoma"/>
      <w:sz w:val="16"/>
      <w:szCs w:val="16"/>
    </w:rPr>
  </w:style>
  <w:style w:type="paragraph" w:styleId="BalloonText">
    <w:name w:val="Balloon Text"/>
    <w:basedOn w:val="Normal"/>
    <w:link w:val="BalloonTextChar"/>
    <w:rsid w:val="00D414F5"/>
    <w:rPr>
      <w:rFonts w:ascii="Tahoma" w:hAnsi="Tahoma"/>
      <w:sz w:val="16"/>
      <w:szCs w:val="16"/>
      <w:lang w:val="x-none" w:eastAsia="x-none"/>
    </w:rPr>
  </w:style>
  <w:style w:type="character" w:customStyle="1" w:styleId="BalloonTextChar">
    <w:name w:val="Balloon Text Char"/>
    <w:link w:val="BalloonText"/>
    <w:rsid w:val="00D414F5"/>
    <w:rPr>
      <w:rFonts w:ascii="Tahoma" w:hAnsi="Tahoma" w:cs="Tahoma"/>
      <w:sz w:val="16"/>
      <w:szCs w:val="16"/>
    </w:rPr>
  </w:style>
  <w:style w:type="paragraph" w:styleId="ListParagraph">
    <w:name w:val="List Paragraph"/>
    <w:basedOn w:val="Normal"/>
    <w:uiPriority w:val="34"/>
    <w:qFormat/>
    <w:rsid w:val="005649C5"/>
    <w:pPr>
      <w:ind w:left="720"/>
    </w:pPr>
  </w:style>
  <w:style w:type="paragraph" w:styleId="Header">
    <w:name w:val="header"/>
    <w:basedOn w:val="Normal"/>
    <w:rsid w:val="00BD6E4E"/>
    <w:pPr>
      <w:tabs>
        <w:tab w:val="center" w:pos="4320"/>
        <w:tab w:val="right" w:pos="8640"/>
      </w:tabs>
    </w:pPr>
  </w:style>
  <w:style w:type="paragraph" w:styleId="Footer">
    <w:name w:val="footer"/>
    <w:basedOn w:val="Normal"/>
    <w:rsid w:val="00EE533B"/>
    <w:pPr>
      <w:tabs>
        <w:tab w:val="center" w:pos="4320"/>
        <w:tab w:val="right" w:pos="8640"/>
      </w:tabs>
    </w:pPr>
  </w:style>
  <w:style w:type="character" w:styleId="CommentReference">
    <w:name w:val="annotation reference"/>
    <w:rsid w:val="00AC14E7"/>
    <w:rPr>
      <w:sz w:val="16"/>
      <w:szCs w:val="16"/>
    </w:rPr>
  </w:style>
  <w:style w:type="paragraph" w:styleId="CommentText">
    <w:name w:val="annotation text"/>
    <w:basedOn w:val="Normal"/>
    <w:link w:val="CommentTextChar"/>
    <w:rsid w:val="00AC14E7"/>
    <w:rPr>
      <w:sz w:val="20"/>
      <w:szCs w:val="20"/>
    </w:rPr>
  </w:style>
  <w:style w:type="character" w:customStyle="1" w:styleId="CommentTextChar">
    <w:name w:val="Comment Text Char"/>
    <w:basedOn w:val="DefaultParagraphFont"/>
    <w:link w:val="CommentText"/>
    <w:rsid w:val="00AC14E7"/>
  </w:style>
  <w:style w:type="paragraph" w:styleId="CommentSubject">
    <w:name w:val="annotation subject"/>
    <w:basedOn w:val="CommentText"/>
    <w:next w:val="CommentText"/>
    <w:link w:val="CommentSubjectChar"/>
    <w:rsid w:val="00AC14E7"/>
    <w:rPr>
      <w:b/>
      <w:bCs/>
    </w:rPr>
  </w:style>
  <w:style w:type="character" w:customStyle="1" w:styleId="CommentSubjectChar">
    <w:name w:val="Comment Subject Char"/>
    <w:link w:val="CommentSubject"/>
    <w:rsid w:val="00AC14E7"/>
    <w:rPr>
      <w:b/>
      <w:bCs/>
    </w:rPr>
  </w:style>
  <w:style w:type="character" w:styleId="Hyperlink">
    <w:name w:val="Hyperlink"/>
    <w:basedOn w:val="DefaultParagraphFont"/>
    <w:rsid w:val="001C0B99"/>
    <w:rPr>
      <w:color w:val="0000FF" w:themeColor="hyperlink"/>
      <w:u w:val="single"/>
    </w:rPr>
  </w:style>
  <w:style w:type="character" w:customStyle="1" w:styleId="Heading4Char">
    <w:name w:val="Heading 4 Char"/>
    <w:basedOn w:val="DefaultParagraphFont"/>
    <w:link w:val="Heading4"/>
    <w:semiHidden/>
    <w:rsid w:val="008F0F29"/>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9744">
      <w:bodyDiv w:val="1"/>
      <w:marLeft w:val="0"/>
      <w:marRight w:val="0"/>
      <w:marTop w:val="0"/>
      <w:marBottom w:val="0"/>
      <w:divBdr>
        <w:top w:val="none" w:sz="0" w:space="0" w:color="auto"/>
        <w:left w:val="none" w:sz="0" w:space="0" w:color="auto"/>
        <w:bottom w:val="none" w:sz="0" w:space="0" w:color="auto"/>
        <w:right w:val="none" w:sz="0" w:space="0" w:color="auto"/>
      </w:divBdr>
    </w:div>
    <w:div w:id="664479805">
      <w:bodyDiv w:val="1"/>
      <w:marLeft w:val="0"/>
      <w:marRight w:val="0"/>
      <w:marTop w:val="0"/>
      <w:marBottom w:val="0"/>
      <w:divBdr>
        <w:top w:val="none" w:sz="0" w:space="0" w:color="auto"/>
        <w:left w:val="none" w:sz="0" w:space="0" w:color="auto"/>
        <w:bottom w:val="none" w:sz="0" w:space="0" w:color="auto"/>
        <w:right w:val="none" w:sz="0" w:space="0" w:color="auto"/>
      </w:divBdr>
    </w:div>
    <w:div w:id="670568965">
      <w:bodyDiv w:val="1"/>
      <w:marLeft w:val="0"/>
      <w:marRight w:val="0"/>
      <w:marTop w:val="0"/>
      <w:marBottom w:val="0"/>
      <w:divBdr>
        <w:top w:val="none" w:sz="0" w:space="0" w:color="auto"/>
        <w:left w:val="none" w:sz="0" w:space="0" w:color="auto"/>
        <w:bottom w:val="none" w:sz="0" w:space="0" w:color="auto"/>
        <w:right w:val="none" w:sz="0" w:space="0" w:color="auto"/>
      </w:divBdr>
    </w:div>
    <w:div w:id="866261033">
      <w:bodyDiv w:val="1"/>
      <w:marLeft w:val="0"/>
      <w:marRight w:val="0"/>
      <w:marTop w:val="0"/>
      <w:marBottom w:val="0"/>
      <w:divBdr>
        <w:top w:val="none" w:sz="0" w:space="0" w:color="auto"/>
        <w:left w:val="none" w:sz="0" w:space="0" w:color="auto"/>
        <w:bottom w:val="none" w:sz="0" w:space="0" w:color="auto"/>
        <w:right w:val="none" w:sz="0" w:space="0" w:color="auto"/>
      </w:divBdr>
      <w:divsChild>
        <w:div w:id="71859479">
          <w:marLeft w:val="0"/>
          <w:marRight w:val="0"/>
          <w:marTop w:val="0"/>
          <w:marBottom w:val="0"/>
          <w:divBdr>
            <w:top w:val="none" w:sz="0" w:space="0" w:color="auto"/>
            <w:left w:val="none" w:sz="0" w:space="0" w:color="auto"/>
            <w:bottom w:val="none" w:sz="0" w:space="0" w:color="auto"/>
            <w:right w:val="none" w:sz="0" w:space="0" w:color="auto"/>
          </w:divBdr>
        </w:div>
        <w:div w:id="110251092">
          <w:marLeft w:val="0"/>
          <w:marRight w:val="0"/>
          <w:marTop w:val="0"/>
          <w:marBottom w:val="0"/>
          <w:divBdr>
            <w:top w:val="none" w:sz="0" w:space="0" w:color="auto"/>
            <w:left w:val="none" w:sz="0" w:space="0" w:color="auto"/>
            <w:bottom w:val="none" w:sz="0" w:space="0" w:color="auto"/>
            <w:right w:val="none" w:sz="0" w:space="0" w:color="auto"/>
          </w:divBdr>
        </w:div>
        <w:div w:id="182482273">
          <w:marLeft w:val="0"/>
          <w:marRight w:val="0"/>
          <w:marTop w:val="0"/>
          <w:marBottom w:val="0"/>
          <w:divBdr>
            <w:top w:val="none" w:sz="0" w:space="0" w:color="auto"/>
            <w:left w:val="none" w:sz="0" w:space="0" w:color="auto"/>
            <w:bottom w:val="none" w:sz="0" w:space="0" w:color="auto"/>
            <w:right w:val="none" w:sz="0" w:space="0" w:color="auto"/>
          </w:divBdr>
        </w:div>
        <w:div w:id="895895337">
          <w:marLeft w:val="0"/>
          <w:marRight w:val="0"/>
          <w:marTop w:val="0"/>
          <w:marBottom w:val="0"/>
          <w:divBdr>
            <w:top w:val="none" w:sz="0" w:space="0" w:color="auto"/>
            <w:left w:val="none" w:sz="0" w:space="0" w:color="auto"/>
            <w:bottom w:val="none" w:sz="0" w:space="0" w:color="auto"/>
            <w:right w:val="none" w:sz="0" w:space="0" w:color="auto"/>
          </w:divBdr>
        </w:div>
        <w:div w:id="1641613090">
          <w:marLeft w:val="0"/>
          <w:marRight w:val="0"/>
          <w:marTop w:val="0"/>
          <w:marBottom w:val="0"/>
          <w:divBdr>
            <w:top w:val="none" w:sz="0" w:space="0" w:color="auto"/>
            <w:left w:val="none" w:sz="0" w:space="0" w:color="auto"/>
            <w:bottom w:val="none" w:sz="0" w:space="0" w:color="auto"/>
            <w:right w:val="none" w:sz="0" w:space="0" w:color="auto"/>
          </w:divBdr>
        </w:div>
      </w:divsChild>
    </w:div>
    <w:div w:id="1838766409">
      <w:bodyDiv w:val="1"/>
      <w:marLeft w:val="0"/>
      <w:marRight w:val="0"/>
      <w:marTop w:val="0"/>
      <w:marBottom w:val="0"/>
      <w:divBdr>
        <w:top w:val="none" w:sz="0" w:space="0" w:color="auto"/>
        <w:left w:val="none" w:sz="0" w:space="0" w:color="auto"/>
        <w:bottom w:val="none" w:sz="0" w:space="0" w:color="auto"/>
        <w:right w:val="none" w:sz="0" w:space="0" w:color="auto"/>
      </w:divBdr>
      <w:divsChild>
        <w:div w:id="1879050730">
          <w:marLeft w:val="0"/>
          <w:marRight w:val="0"/>
          <w:marTop w:val="0"/>
          <w:marBottom w:val="0"/>
          <w:divBdr>
            <w:top w:val="none" w:sz="0" w:space="0" w:color="auto"/>
            <w:left w:val="none" w:sz="0" w:space="0" w:color="auto"/>
            <w:bottom w:val="none" w:sz="0" w:space="0" w:color="auto"/>
            <w:right w:val="none" w:sz="0" w:space="0" w:color="auto"/>
          </w:divBdr>
          <w:divsChild>
            <w:div w:id="139543002">
              <w:marLeft w:val="0"/>
              <w:marRight w:val="0"/>
              <w:marTop w:val="0"/>
              <w:marBottom w:val="0"/>
              <w:divBdr>
                <w:top w:val="none" w:sz="0" w:space="0" w:color="auto"/>
                <w:left w:val="none" w:sz="0" w:space="0" w:color="auto"/>
                <w:bottom w:val="none" w:sz="0" w:space="0" w:color="auto"/>
                <w:right w:val="none" w:sz="0" w:space="0" w:color="auto"/>
              </w:divBdr>
              <w:divsChild>
                <w:div w:id="2052269416">
                  <w:marLeft w:val="0"/>
                  <w:marRight w:val="0"/>
                  <w:marTop w:val="0"/>
                  <w:marBottom w:val="0"/>
                  <w:divBdr>
                    <w:top w:val="none" w:sz="0" w:space="0" w:color="auto"/>
                    <w:left w:val="none" w:sz="0" w:space="0" w:color="auto"/>
                    <w:bottom w:val="none" w:sz="0" w:space="0" w:color="auto"/>
                    <w:right w:val="none" w:sz="0" w:space="0" w:color="auto"/>
                  </w:divBdr>
                  <w:divsChild>
                    <w:div w:id="1606183159">
                      <w:marLeft w:val="0"/>
                      <w:marRight w:val="0"/>
                      <w:marTop w:val="0"/>
                      <w:marBottom w:val="0"/>
                      <w:divBdr>
                        <w:top w:val="none" w:sz="0" w:space="0" w:color="auto"/>
                        <w:left w:val="none" w:sz="0" w:space="0" w:color="auto"/>
                        <w:bottom w:val="none" w:sz="0" w:space="0" w:color="auto"/>
                        <w:right w:val="none" w:sz="0" w:space="0" w:color="auto"/>
                      </w:divBdr>
                      <w:divsChild>
                        <w:div w:id="402530002">
                          <w:marLeft w:val="0"/>
                          <w:marRight w:val="0"/>
                          <w:marTop w:val="0"/>
                          <w:marBottom w:val="0"/>
                          <w:divBdr>
                            <w:top w:val="none" w:sz="0" w:space="0" w:color="auto"/>
                            <w:left w:val="none" w:sz="0" w:space="0" w:color="auto"/>
                            <w:bottom w:val="none" w:sz="0" w:space="0" w:color="auto"/>
                            <w:right w:val="none" w:sz="0" w:space="0" w:color="auto"/>
                          </w:divBdr>
                          <w:divsChild>
                            <w:div w:id="1128085015">
                              <w:marLeft w:val="0"/>
                              <w:marRight w:val="0"/>
                              <w:marTop w:val="0"/>
                              <w:marBottom w:val="0"/>
                              <w:divBdr>
                                <w:top w:val="none" w:sz="0" w:space="0" w:color="auto"/>
                                <w:left w:val="none" w:sz="0" w:space="0" w:color="auto"/>
                                <w:bottom w:val="none" w:sz="0" w:space="0" w:color="auto"/>
                                <w:right w:val="none" w:sz="0" w:space="0" w:color="auto"/>
                              </w:divBdr>
                              <w:divsChild>
                                <w:div w:id="1153528118">
                                  <w:marLeft w:val="0"/>
                                  <w:marRight w:val="0"/>
                                  <w:marTop w:val="0"/>
                                  <w:marBottom w:val="0"/>
                                  <w:divBdr>
                                    <w:top w:val="none" w:sz="0" w:space="0" w:color="auto"/>
                                    <w:left w:val="none" w:sz="0" w:space="0" w:color="auto"/>
                                    <w:bottom w:val="none" w:sz="0" w:space="0" w:color="auto"/>
                                    <w:right w:val="none" w:sz="0" w:space="0" w:color="auto"/>
                                  </w:divBdr>
                                  <w:divsChild>
                                    <w:div w:id="241447467">
                                      <w:marLeft w:val="0"/>
                                      <w:marRight w:val="0"/>
                                      <w:marTop w:val="0"/>
                                      <w:marBottom w:val="0"/>
                                      <w:divBdr>
                                        <w:top w:val="none" w:sz="0" w:space="0" w:color="auto"/>
                                        <w:left w:val="none" w:sz="0" w:space="0" w:color="auto"/>
                                        <w:bottom w:val="none" w:sz="0" w:space="0" w:color="auto"/>
                                        <w:right w:val="none" w:sz="0" w:space="0" w:color="auto"/>
                                      </w:divBdr>
                                      <w:divsChild>
                                        <w:div w:id="1274173283">
                                          <w:marLeft w:val="0"/>
                                          <w:marRight w:val="0"/>
                                          <w:marTop w:val="0"/>
                                          <w:marBottom w:val="0"/>
                                          <w:divBdr>
                                            <w:top w:val="none" w:sz="0" w:space="0" w:color="auto"/>
                                            <w:left w:val="none" w:sz="0" w:space="0" w:color="auto"/>
                                            <w:bottom w:val="none" w:sz="0" w:space="0" w:color="auto"/>
                                            <w:right w:val="none" w:sz="0" w:space="0" w:color="auto"/>
                                          </w:divBdr>
                                          <w:divsChild>
                                            <w:div w:id="1048988682">
                                              <w:marLeft w:val="0"/>
                                              <w:marRight w:val="0"/>
                                              <w:marTop w:val="0"/>
                                              <w:marBottom w:val="0"/>
                                              <w:divBdr>
                                                <w:top w:val="single" w:sz="12" w:space="2" w:color="FFFFCC"/>
                                                <w:left w:val="single" w:sz="12" w:space="2" w:color="FFFFCC"/>
                                                <w:bottom w:val="single" w:sz="12" w:space="2" w:color="FFFFCC"/>
                                                <w:right w:val="single" w:sz="12" w:space="0" w:color="FFFFCC"/>
                                              </w:divBdr>
                                              <w:divsChild>
                                                <w:div w:id="458649553">
                                                  <w:marLeft w:val="0"/>
                                                  <w:marRight w:val="0"/>
                                                  <w:marTop w:val="0"/>
                                                  <w:marBottom w:val="0"/>
                                                  <w:divBdr>
                                                    <w:top w:val="none" w:sz="0" w:space="0" w:color="auto"/>
                                                    <w:left w:val="none" w:sz="0" w:space="0" w:color="auto"/>
                                                    <w:bottom w:val="none" w:sz="0" w:space="0" w:color="auto"/>
                                                    <w:right w:val="none" w:sz="0" w:space="0" w:color="auto"/>
                                                  </w:divBdr>
                                                  <w:divsChild>
                                                    <w:div w:id="1387728207">
                                                      <w:marLeft w:val="0"/>
                                                      <w:marRight w:val="0"/>
                                                      <w:marTop w:val="0"/>
                                                      <w:marBottom w:val="0"/>
                                                      <w:divBdr>
                                                        <w:top w:val="none" w:sz="0" w:space="0" w:color="auto"/>
                                                        <w:left w:val="none" w:sz="0" w:space="0" w:color="auto"/>
                                                        <w:bottom w:val="none" w:sz="0" w:space="0" w:color="auto"/>
                                                        <w:right w:val="none" w:sz="0" w:space="0" w:color="auto"/>
                                                      </w:divBdr>
                                                      <w:divsChild>
                                                        <w:div w:id="1311010936">
                                                          <w:marLeft w:val="0"/>
                                                          <w:marRight w:val="0"/>
                                                          <w:marTop w:val="0"/>
                                                          <w:marBottom w:val="0"/>
                                                          <w:divBdr>
                                                            <w:top w:val="none" w:sz="0" w:space="0" w:color="auto"/>
                                                            <w:left w:val="none" w:sz="0" w:space="0" w:color="auto"/>
                                                            <w:bottom w:val="none" w:sz="0" w:space="0" w:color="auto"/>
                                                            <w:right w:val="none" w:sz="0" w:space="0" w:color="auto"/>
                                                          </w:divBdr>
                                                          <w:divsChild>
                                                            <w:div w:id="1365592952">
                                                              <w:marLeft w:val="0"/>
                                                              <w:marRight w:val="0"/>
                                                              <w:marTop w:val="0"/>
                                                              <w:marBottom w:val="0"/>
                                                              <w:divBdr>
                                                                <w:top w:val="none" w:sz="0" w:space="0" w:color="auto"/>
                                                                <w:left w:val="none" w:sz="0" w:space="0" w:color="auto"/>
                                                                <w:bottom w:val="none" w:sz="0" w:space="0" w:color="auto"/>
                                                                <w:right w:val="none" w:sz="0" w:space="0" w:color="auto"/>
                                                              </w:divBdr>
                                                              <w:divsChild>
                                                                <w:div w:id="346638883">
                                                                  <w:marLeft w:val="0"/>
                                                                  <w:marRight w:val="0"/>
                                                                  <w:marTop w:val="0"/>
                                                                  <w:marBottom w:val="0"/>
                                                                  <w:divBdr>
                                                                    <w:top w:val="none" w:sz="0" w:space="0" w:color="auto"/>
                                                                    <w:left w:val="none" w:sz="0" w:space="0" w:color="auto"/>
                                                                    <w:bottom w:val="none" w:sz="0" w:space="0" w:color="auto"/>
                                                                    <w:right w:val="none" w:sz="0" w:space="0" w:color="auto"/>
                                                                  </w:divBdr>
                                                                  <w:divsChild>
                                                                    <w:div w:id="883055734">
                                                                      <w:marLeft w:val="0"/>
                                                                      <w:marRight w:val="0"/>
                                                                      <w:marTop w:val="0"/>
                                                                      <w:marBottom w:val="0"/>
                                                                      <w:divBdr>
                                                                        <w:top w:val="none" w:sz="0" w:space="0" w:color="auto"/>
                                                                        <w:left w:val="none" w:sz="0" w:space="0" w:color="auto"/>
                                                                        <w:bottom w:val="none" w:sz="0" w:space="0" w:color="auto"/>
                                                                        <w:right w:val="none" w:sz="0" w:space="0" w:color="auto"/>
                                                                      </w:divBdr>
                                                                      <w:divsChild>
                                                                        <w:div w:id="172501466">
                                                                          <w:marLeft w:val="0"/>
                                                                          <w:marRight w:val="0"/>
                                                                          <w:marTop w:val="0"/>
                                                                          <w:marBottom w:val="0"/>
                                                                          <w:divBdr>
                                                                            <w:top w:val="none" w:sz="0" w:space="0" w:color="auto"/>
                                                                            <w:left w:val="none" w:sz="0" w:space="0" w:color="auto"/>
                                                                            <w:bottom w:val="none" w:sz="0" w:space="0" w:color="auto"/>
                                                                            <w:right w:val="none" w:sz="0" w:space="0" w:color="auto"/>
                                                                          </w:divBdr>
                                                                          <w:divsChild>
                                                                            <w:div w:id="911084375">
                                                                              <w:marLeft w:val="0"/>
                                                                              <w:marRight w:val="0"/>
                                                                              <w:marTop w:val="0"/>
                                                                              <w:marBottom w:val="0"/>
                                                                              <w:divBdr>
                                                                                <w:top w:val="none" w:sz="0" w:space="0" w:color="auto"/>
                                                                                <w:left w:val="none" w:sz="0" w:space="0" w:color="auto"/>
                                                                                <w:bottom w:val="none" w:sz="0" w:space="0" w:color="auto"/>
                                                                                <w:right w:val="none" w:sz="0" w:space="0" w:color="auto"/>
                                                                              </w:divBdr>
                                                                              <w:divsChild>
                                                                                <w:div w:id="803891939">
                                                                                  <w:marLeft w:val="0"/>
                                                                                  <w:marRight w:val="0"/>
                                                                                  <w:marTop w:val="0"/>
                                                                                  <w:marBottom w:val="0"/>
                                                                                  <w:divBdr>
                                                                                    <w:top w:val="none" w:sz="0" w:space="0" w:color="auto"/>
                                                                                    <w:left w:val="none" w:sz="0" w:space="0" w:color="auto"/>
                                                                                    <w:bottom w:val="none" w:sz="0" w:space="0" w:color="auto"/>
                                                                                    <w:right w:val="none" w:sz="0" w:space="0" w:color="auto"/>
                                                                                  </w:divBdr>
                                                                                  <w:divsChild>
                                                                                    <w:div w:id="1466195522">
                                                                                      <w:marLeft w:val="0"/>
                                                                                      <w:marRight w:val="0"/>
                                                                                      <w:marTop w:val="0"/>
                                                                                      <w:marBottom w:val="0"/>
                                                                                      <w:divBdr>
                                                                                        <w:top w:val="none" w:sz="0" w:space="0" w:color="auto"/>
                                                                                        <w:left w:val="none" w:sz="0" w:space="0" w:color="auto"/>
                                                                                        <w:bottom w:val="none" w:sz="0" w:space="0" w:color="auto"/>
                                                                                        <w:right w:val="none" w:sz="0" w:space="0" w:color="auto"/>
                                                                                      </w:divBdr>
                                                                                      <w:divsChild>
                                                                                        <w:div w:id="1768963662">
                                                                                          <w:marLeft w:val="0"/>
                                                                                          <w:marRight w:val="120"/>
                                                                                          <w:marTop w:val="0"/>
                                                                                          <w:marBottom w:val="150"/>
                                                                                          <w:divBdr>
                                                                                            <w:top w:val="single" w:sz="2" w:space="0" w:color="EFEFEF"/>
                                                                                            <w:left w:val="single" w:sz="6" w:space="0" w:color="EFEFEF"/>
                                                                                            <w:bottom w:val="single" w:sz="6" w:space="0" w:color="E2E2E2"/>
                                                                                            <w:right w:val="single" w:sz="6" w:space="0" w:color="EFEFEF"/>
                                                                                          </w:divBdr>
                                                                                          <w:divsChild>
                                                                                            <w:div w:id="1458259932">
                                                                                              <w:marLeft w:val="0"/>
                                                                                              <w:marRight w:val="0"/>
                                                                                              <w:marTop w:val="0"/>
                                                                                              <w:marBottom w:val="0"/>
                                                                                              <w:divBdr>
                                                                                                <w:top w:val="none" w:sz="0" w:space="0" w:color="auto"/>
                                                                                                <w:left w:val="none" w:sz="0" w:space="0" w:color="auto"/>
                                                                                                <w:bottom w:val="none" w:sz="0" w:space="0" w:color="auto"/>
                                                                                                <w:right w:val="none" w:sz="0" w:space="0" w:color="auto"/>
                                                                                              </w:divBdr>
                                                                                              <w:divsChild>
                                                                                                <w:div w:id="150220742">
                                                                                                  <w:marLeft w:val="0"/>
                                                                                                  <w:marRight w:val="0"/>
                                                                                                  <w:marTop w:val="0"/>
                                                                                                  <w:marBottom w:val="0"/>
                                                                                                  <w:divBdr>
                                                                                                    <w:top w:val="none" w:sz="0" w:space="0" w:color="auto"/>
                                                                                                    <w:left w:val="none" w:sz="0" w:space="0" w:color="auto"/>
                                                                                                    <w:bottom w:val="none" w:sz="0" w:space="0" w:color="auto"/>
                                                                                                    <w:right w:val="none" w:sz="0" w:space="0" w:color="auto"/>
                                                                                                  </w:divBdr>
                                                                                                  <w:divsChild>
                                                                                                    <w:div w:id="1313095798">
                                                                                                      <w:marLeft w:val="0"/>
                                                                                                      <w:marRight w:val="0"/>
                                                                                                      <w:marTop w:val="0"/>
                                                                                                      <w:marBottom w:val="0"/>
                                                                                                      <w:divBdr>
                                                                                                        <w:top w:val="none" w:sz="0" w:space="0" w:color="auto"/>
                                                                                                        <w:left w:val="none" w:sz="0" w:space="0" w:color="auto"/>
                                                                                                        <w:bottom w:val="none" w:sz="0" w:space="0" w:color="auto"/>
                                                                                                        <w:right w:val="none" w:sz="0" w:space="0" w:color="auto"/>
                                                                                                      </w:divBdr>
                                                                                                      <w:divsChild>
                                                                                                        <w:div w:id="378357490">
                                                                                                          <w:marLeft w:val="0"/>
                                                                                                          <w:marRight w:val="0"/>
                                                                                                          <w:marTop w:val="0"/>
                                                                                                          <w:marBottom w:val="0"/>
                                                                                                          <w:divBdr>
                                                                                                            <w:top w:val="none" w:sz="0" w:space="0" w:color="auto"/>
                                                                                                            <w:left w:val="none" w:sz="0" w:space="0" w:color="auto"/>
                                                                                                            <w:bottom w:val="none" w:sz="0" w:space="0" w:color="auto"/>
                                                                                                            <w:right w:val="none" w:sz="0" w:space="0" w:color="auto"/>
                                                                                                          </w:divBdr>
                                                                                                          <w:divsChild>
                                                                                                            <w:div w:id="2023703724">
                                                                                                              <w:marLeft w:val="0"/>
                                                                                                              <w:marRight w:val="0"/>
                                                                                                              <w:marTop w:val="0"/>
                                                                                                              <w:marBottom w:val="0"/>
                                                                                                              <w:divBdr>
                                                                                                                <w:top w:val="single" w:sz="2" w:space="4" w:color="D8D8D8"/>
                                                                                                                <w:left w:val="single" w:sz="2" w:space="0" w:color="D8D8D8"/>
                                                                                                                <w:bottom w:val="single" w:sz="2" w:space="4" w:color="D8D8D8"/>
                                                                                                                <w:right w:val="single" w:sz="2" w:space="0" w:color="D8D8D8"/>
                                                                                                              </w:divBdr>
                                                                                                              <w:divsChild>
                                                                                                                <w:div w:id="1931962979">
                                                                                                                  <w:marLeft w:val="225"/>
                                                                                                                  <w:marRight w:val="225"/>
                                                                                                                  <w:marTop w:val="75"/>
                                                                                                                  <w:marBottom w:val="75"/>
                                                                                                                  <w:divBdr>
                                                                                                                    <w:top w:val="none" w:sz="0" w:space="0" w:color="auto"/>
                                                                                                                    <w:left w:val="none" w:sz="0" w:space="0" w:color="auto"/>
                                                                                                                    <w:bottom w:val="none" w:sz="0" w:space="0" w:color="auto"/>
                                                                                                                    <w:right w:val="none" w:sz="0" w:space="0" w:color="auto"/>
                                                                                                                  </w:divBdr>
                                                                                                                  <w:divsChild>
                                                                                                                    <w:div w:id="1788235514">
                                                                                                                      <w:marLeft w:val="0"/>
                                                                                                                      <w:marRight w:val="0"/>
                                                                                                                      <w:marTop w:val="0"/>
                                                                                                                      <w:marBottom w:val="0"/>
                                                                                                                      <w:divBdr>
                                                                                                                        <w:top w:val="single" w:sz="6" w:space="0" w:color="auto"/>
                                                                                                                        <w:left w:val="single" w:sz="6" w:space="0" w:color="auto"/>
                                                                                                                        <w:bottom w:val="single" w:sz="6" w:space="0" w:color="auto"/>
                                                                                                                        <w:right w:val="single" w:sz="6" w:space="0" w:color="auto"/>
                                                                                                                      </w:divBdr>
                                                                                                                      <w:divsChild>
                                                                                                                        <w:div w:id="1365209299">
                                                                                                                          <w:marLeft w:val="0"/>
                                                                                                                          <w:marRight w:val="0"/>
                                                                                                                          <w:marTop w:val="0"/>
                                                                                                                          <w:marBottom w:val="0"/>
                                                                                                                          <w:divBdr>
                                                                                                                            <w:top w:val="none" w:sz="0" w:space="0" w:color="auto"/>
                                                                                                                            <w:left w:val="none" w:sz="0" w:space="0" w:color="auto"/>
                                                                                                                            <w:bottom w:val="none" w:sz="0" w:space="0" w:color="auto"/>
                                                                                                                            <w:right w:val="none" w:sz="0" w:space="0" w:color="auto"/>
                                                                                                                          </w:divBdr>
                                                                                                                          <w:divsChild>
                                                                                                                            <w:div w:id="959721504">
                                                                                                                              <w:marLeft w:val="0"/>
                                                                                                                              <w:marRight w:val="0"/>
                                                                                                                              <w:marTop w:val="0"/>
                                                                                                                              <w:marBottom w:val="0"/>
                                                                                                                              <w:divBdr>
                                                                                                                                <w:top w:val="none" w:sz="0" w:space="0" w:color="auto"/>
                                                                                                                                <w:left w:val="none" w:sz="0" w:space="0" w:color="auto"/>
                                                                                                                                <w:bottom w:val="none" w:sz="0" w:space="0" w:color="auto"/>
                                                                                                                                <w:right w:val="none" w:sz="0" w:space="0" w:color="auto"/>
                                                                                                                              </w:divBdr>
                                                                                                                              <w:divsChild>
                                                                                                                                <w:div w:id="664940939">
                                                                                                                                  <w:marLeft w:val="0"/>
                                                                                                                                  <w:marRight w:val="0"/>
                                                                                                                                  <w:marTop w:val="0"/>
                                                                                                                                  <w:marBottom w:val="0"/>
                                                                                                                                  <w:divBdr>
                                                                                                                                    <w:top w:val="none" w:sz="0" w:space="0" w:color="auto"/>
                                                                                                                                    <w:left w:val="none" w:sz="0" w:space="0" w:color="auto"/>
                                                                                                                                    <w:bottom w:val="none" w:sz="0" w:space="0" w:color="auto"/>
                                                                                                                                    <w:right w:val="none" w:sz="0" w:space="0" w:color="auto"/>
                                                                                                                                  </w:divBdr>
                                                                                                                                  <w:divsChild>
                                                                                                                                    <w:div w:id="588927550">
                                                                                                                                      <w:marLeft w:val="0"/>
                                                                                                                                      <w:marRight w:val="0"/>
                                                                                                                                      <w:marTop w:val="0"/>
                                                                                                                                      <w:marBottom w:val="0"/>
                                                                                                                                      <w:divBdr>
                                                                                                                                        <w:top w:val="none" w:sz="0" w:space="0" w:color="auto"/>
                                                                                                                                        <w:left w:val="none" w:sz="0" w:space="0" w:color="auto"/>
                                                                                                                                        <w:bottom w:val="none" w:sz="0" w:space="0" w:color="auto"/>
                                                                                                                                        <w:right w:val="none" w:sz="0" w:space="0" w:color="auto"/>
                                                                                                                                      </w:divBdr>
                                                                                                                                      <w:divsChild>
                                                                                                                                        <w:div w:id="1295331832">
                                                                                                                                          <w:marLeft w:val="0"/>
                                                                                                                                          <w:marRight w:val="0"/>
                                                                                                                                          <w:marTop w:val="0"/>
                                                                                                                                          <w:marBottom w:val="0"/>
                                                                                                                                          <w:divBdr>
                                                                                                                                            <w:top w:val="none" w:sz="0" w:space="0" w:color="auto"/>
                                                                                                                                            <w:left w:val="none" w:sz="0" w:space="0" w:color="auto"/>
                                                                                                                                            <w:bottom w:val="none" w:sz="0" w:space="0" w:color="auto"/>
                                                                                                                                            <w:right w:val="none" w:sz="0" w:space="0" w:color="auto"/>
                                                                                                                                          </w:divBdr>
                                                                                                                                        </w:div>
                                                                                                                                        <w:div w:id="2499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4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BE94-8B40-4512-8CA2-D59465C8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Western States Water Council</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Cheryl</dc:creator>
  <cp:lastModifiedBy>Cheryl Redding</cp:lastModifiedBy>
  <cp:revision>18</cp:revision>
  <cp:lastPrinted>2016-06-20T14:53:00Z</cp:lastPrinted>
  <dcterms:created xsi:type="dcterms:W3CDTF">2016-06-15T16:34:00Z</dcterms:created>
  <dcterms:modified xsi:type="dcterms:W3CDTF">2016-07-06T18:48:00Z</dcterms:modified>
</cp:coreProperties>
</file>